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5BA5C" w14:textId="21407B2B" w:rsidR="00BD085A" w:rsidRPr="00ED4673" w:rsidRDefault="0073300A" w:rsidP="003B70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Parameter Table of DDEs M</w:t>
      </w:r>
      <w:bookmarkStart w:id="0" w:name="_GoBack"/>
      <w:bookmarkEnd w:id="0"/>
      <w:r w:rsidR="00ED4673" w:rsidRPr="00ED4673">
        <w:rPr>
          <w:rFonts w:hint="eastAsia"/>
          <w:b/>
          <w:sz w:val="28"/>
          <w:szCs w:val="28"/>
        </w:rPr>
        <w:t>odel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7"/>
        <w:gridCol w:w="4240"/>
        <w:gridCol w:w="1149"/>
        <w:gridCol w:w="1330"/>
      </w:tblGrid>
      <w:tr w:rsidR="00ED4673" w14:paraId="57010FFB" w14:textId="77777777" w:rsidTr="00A831B8">
        <w:tc>
          <w:tcPr>
            <w:tcW w:w="1577" w:type="dxa"/>
          </w:tcPr>
          <w:p w14:paraId="07EC083D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parameter</w:t>
            </w:r>
          </w:p>
        </w:tc>
        <w:tc>
          <w:tcPr>
            <w:tcW w:w="4240" w:type="dxa"/>
          </w:tcPr>
          <w:p w14:paraId="0504B9B9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escription</w:t>
            </w:r>
          </w:p>
        </w:tc>
        <w:tc>
          <w:tcPr>
            <w:tcW w:w="1149" w:type="dxa"/>
          </w:tcPr>
          <w:p w14:paraId="2155979B" w14:textId="77777777" w:rsidR="00ED4673" w:rsidRDefault="00ED4673" w:rsidP="00A831B8">
            <w:pPr>
              <w:jc w:val="center"/>
            </w:pPr>
            <w:r>
              <w:t>Va</w:t>
            </w:r>
            <w:r>
              <w:rPr>
                <w:rFonts w:hint="eastAsia"/>
              </w:rPr>
              <w:t>lue</w:t>
            </w:r>
          </w:p>
        </w:tc>
        <w:tc>
          <w:tcPr>
            <w:tcW w:w="1330" w:type="dxa"/>
          </w:tcPr>
          <w:p w14:paraId="6BA5E9A3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dimension</w:t>
            </w:r>
            <w:r>
              <w:t>s</w:t>
            </w:r>
          </w:p>
        </w:tc>
      </w:tr>
      <w:tr w:rsidR="00ED4673" w14:paraId="3B905AA8" w14:textId="77777777" w:rsidTr="00A831B8">
        <w:tc>
          <w:tcPr>
            <w:tcW w:w="1577" w:type="dxa"/>
          </w:tcPr>
          <w:p w14:paraId="5ECEF8DB" w14:textId="77777777" w:rsidR="00ED4673" w:rsidRDefault="00ED4673" w:rsidP="00A831B8">
            <w:pPr>
              <w:jc w:val="center"/>
            </w:pPr>
            <w:r>
              <w:t>copynum</w:t>
            </w:r>
            <w:r w:rsidRPr="00690EB5">
              <w:rPr>
                <w:vertAlign w:val="subscript"/>
              </w:rPr>
              <w:t>pRMH120</w:t>
            </w:r>
          </w:p>
        </w:tc>
        <w:tc>
          <w:tcPr>
            <w:tcW w:w="4240" w:type="dxa"/>
          </w:tcPr>
          <w:p w14:paraId="452DE03F" w14:textId="77777777" w:rsidR="00ED4673" w:rsidRDefault="00ED4673" w:rsidP="00A831B8">
            <w:pPr>
              <w:jc w:val="center"/>
            </w:pPr>
            <w:r>
              <w:t>c</w:t>
            </w:r>
            <w:r>
              <w:rPr>
                <w:rFonts w:hint="eastAsia"/>
              </w:rPr>
              <w:t xml:space="preserve">opy </w:t>
            </w:r>
            <w:r>
              <w:t>number of plasmid pRMH120</w:t>
            </w:r>
          </w:p>
        </w:tc>
        <w:tc>
          <w:tcPr>
            <w:tcW w:w="1149" w:type="dxa"/>
          </w:tcPr>
          <w:p w14:paraId="0C009FF1" w14:textId="77777777" w:rsidR="00ED4673" w:rsidRDefault="00ED4673" w:rsidP="00A831B8">
            <w:pPr>
              <w:jc w:val="center"/>
            </w:pPr>
            <w:r>
              <w:rPr>
                <w:color w:val="FF0000"/>
              </w:rPr>
              <w:t>14~19</w:t>
            </w:r>
          </w:p>
        </w:tc>
        <w:tc>
          <w:tcPr>
            <w:tcW w:w="1330" w:type="dxa"/>
          </w:tcPr>
          <w:p w14:paraId="0F0485DE" w14:textId="77777777" w:rsidR="00ED4673" w:rsidRDefault="00ED4673" w:rsidP="00A831B8">
            <w:pPr>
              <w:jc w:val="center"/>
            </w:pPr>
          </w:p>
        </w:tc>
      </w:tr>
      <w:tr w:rsidR="00ED4673" w14:paraId="78DC4FBC" w14:textId="77777777" w:rsidTr="00A831B8">
        <w:tc>
          <w:tcPr>
            <w:tcW w:w="1577" w:type="dxa"/>
          </w:tcPr>
          <w:p w14:paraId="2BF2C409" w14:textId="77777777" w:rsidR="00ED4673" w:rsidRDefault="00ED4673" w:rsidP="00A831B8">
            <w:pPr>
              <w:jc w:val="center"/>
            </w:pPr>
            <w:r>
              <w:t>copynum</w:t>
            </w:r>
            <w:r w:rsidRPr="00690EB5">
              <w:rPr>
                <w:vertAlign w:val="subscript"/>
              </w:rPr>
              <w:t>p</w:t>
            </w:r>
            <w:r>
              <w:rPr>
                <w:vertAlign w:val="subscript"/>
              </w:rPr>
              <w:t>ZS3</w:t>
            </w:r>
          </w:p>
        </w:tc>
        <w:tc>
          <w:tcPr>
            <w:tcW w:w="4240" w:type="dxa"/>
          </w:tcPr>
          <w:p w14:paraId="1B57616B" w14:textId="77777777" w:rsidR="00ED4673" w:rsidRDefault="00ED4673" w:rsidP="00A831B8">
            <w:pPr>
              <w:jc w:val="center"/>
            </w:pPr>
            <w:r>
              <w:t>c</w:t>
            </w:r>
            <w:r>
              <w:rPr>
                <w:rFonts w:hint="eastAsia"/>
              </w:rPr>
              <w:t xml:space="preserve">opy </w:t>
            </w:r>
            <w:r>
              <w:t>number of plasmid pZS3</w:t>
            </w:r>
          </w:p>
        </w:tc>
        <w:tc>
          <w:tcPr>
            <w:tcW w:w="1149" w:type="dxa"/>
          </w:tcPr>
          <w:p w14:paraId="0240F8AD" w14:textId="77777777" w:rsidR="00ED4673" w:rsidRDefault="00ED4673" w:rsidP="00A831B8">
            <w:pPr>
              <w:jc w:val="center"/>
            </w:pPr>
            <w:r w:rsidRPr="005055DB">
              <w:rPr>
                <w:color w:val="FF0000"/>
              </w:rPr>
              <w:t>12~17</w:t>
            </w:r>
          </w:p>
        </w:tc>
        <w:tc>
          <w:tcPr>
            <w:tcW w:w="1330" w:type="dxa"/>
          </w:tcPr>
          <w:p w14:paraId="1190BE2C" w14:textId="77777777" w:rsidR="00ED4673" w:rsidRDefault="00ED4673" w:rsidP="00A831B8">
            <w:pPr>
              <w:jc w:val="center"/>
            </w:pPr>
          </w:p>
        </w:tc>
      </w:tr>
      <w:tr w:rsidR="00ED4673" w14:paraId="59A4EB29" w14:textId="77777777" w:rsidTr="00A831B8">
        <w:tc>
          <w:tcPr>
            <w:tcW w:w="1577" w:type="dxa"/>
          </w:tcPr>
          <w:p w14:paraId="36EBE784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rc</w:t>
            </w:r>
            <w:r w:rsidRPr="00690EB5">
              <w:rPr>
                <w:rFonts w:hint="eastAsia"/>
                <w:vertAlign w:val="subscript"/>
              </w:rPr>
              <w:t>1</w:t>
            </w:r>
          </w:p>
        </w:tc>
        <w:tc>
          <w:tcPr>
            <w:tcW w:w="4240" w:type="dxa"/>
          </w:tcPr>
          <w:p w14:paraId="131D957D" w14:textId="77777777" w:rsidR="00ED4673" w:rsidRDefault="00ED4673" w:rsidP="00A831B8">
            <w:pPr>
              <w:jc w:val="center"/>
            </w:pPr>
            <w:r>
              <w:t>rate of m</w:t>
            </w:r>
            <w:r>
              <w:rPr>
                <w:rFonts w:hint="eastAsia"/>
              </w:rPr>
              <w:t>CRY2_BD</w:t>
            </w:r>
            <w:r>
              <w:t xml:space="preserve"> transcription</w:t>
            </w:r>
          </w:p>
        </w:tc>
        <w:tc>
          <w:tcPr>
            <w:tcW w:w="1149" w:type="dxa"/>
          </w:tcPr>
          <w:p w14:paraId="70FC8A6A" w14:textId="77777777" w:rsidR="00ED4673" w:rsidRDefault="00ED4673" w:rsidP="00A831B8">
            <w:pPr>
              <w:jc w:val="center"/>
            </w:pPr>
            <w:r>
              <w:t>4.25</w:t>
            </w:r>
            <w:r>
              <w:rPr>
                <w:rFonts w:hint="eastAsia"/>
              </w:rPr>
              <w:t>E+00</w:t>
            </w:r>
          </w:p>
        </w:tc>
        <w:tc>
          <w:tcPr>
            <w:tcW w:w="1330" w:type="dxa"/>
          </w:tcPr>
          <w:p w14:paraId="2356F294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3C7CFB8C" w14:textId="77777777" w:rsidTr="00A831B8">
        <w:tc>
          <w:tcPr>
            <w:tcW w:w="1577" w:type="dxa"/>
          </w:tcPr>
          <w:p w14:paraId="26DE641B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rc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4240" w:type="dxa"/>
          </w:tcPr>
          <w:p w14:paraId="3CB31BFA" w14:textId="77777777" w:rsidR="00ED4673" w:rsidRDefault="00ED4673" w:rsidP="00A831B8">
            <w:pPr>
              <w:jc w:val="center"/>
            </w:pPr>
            <w:r>
              <w:t>rate of mCIB1_AD transcription</w:t>
            </w:r>
          </w:p>
        </w:tc>
        <w:tc>
          <w:tcPr>
            <w:tcW w:w="1149" w:type="dxa"/>
          </w:tcPr>
          <w:p w14:paraId="3E451A31" w14:textId="77777777" w:rsidR="00ED4673" w:rsidRDefault="00ED4673" w:rsidP="00A831B8">
            <w:pPr>
              <w:jc w:val="center"/>
            </w:pPr>
            <w:r>
              <w:t>7.82</w:t>
            </w:r>
            <w:r>
              <w:rPr>
                <w:rFonts w:hint="eastAsia"/>
              </w:rPr>
              <w:t>E+00</w:t>
            </w:r>
          </w:p>
        </w:tc>
        <w:tc>
          <w:tcPr>
            <w:tcW w:w="1330" w:type="dxa"/>
          </w:tcPr>
          <w:p w14:paraId="7C0A9181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48689DE2" w14:textId="77777777" w:rsidTr="00A831B8">
        <w:tc>
          <w:tcPr>
            <w:tcW w:w="1577" w:type="dxa"/>
          </w:tcPr>
          <w:p w14:paraId="21CB031A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rc</w:t>
            </w:r>
            <w:r>
              <w:rPr>
                <w:rFonts w:hint="eastAsia"/>
                <w:vertAlign w:val="subscript"/>
              </w:rPr>
              <w:t>3</w:t>
            </w:r>
          </w:p>
        </w:tc>
        <w:tc>
          <w:tcPr>
            <w:tcW w:w="4240" w:type="dxa"/>
          </w:tcPr>
          <w:p w14:paraId="0442BCBD" w14:textId="77777777" w:rsidR="00ED4673" w:rsidRDefault="00ED4673" w:rsidP="00A831B8">
            <w:pPr>
              <w:jc w:val="center"/>
            </w:pPr>
            <w:r>
              <w:t>rate of mRox1 transcription</w:t>
            </w:r>
          </w:p>
        </w:tc>
        <w:tc>
          <w:tcPr>
            <w:tcW w:w="1149" w:type="dxa"/>
          </w:tcPr>
          <w:p w14:paraId="0F4F4C4B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3.95E</w:t>
            </w:r>
            <w:r>
              <w:t>+</w:t>
            </w:r>
            <w:r>
              <w:rPr>
                <w:rFonts w:hint="eastAsia"/>
              </w:rPr>
              <w:t>00</w:t>
            </w:r>
          </w:p>
        </w:tc>
        <w:tc>
          <w:tcPr>
            <w:tcW w:w="1330" w:type="dxa"/>
          </w:tcPr>
          <w:p w14:paraId="702EA479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46B1B26D" w14:textId="77777777" w:rsidTr="00A831B8">
        <w:tc>
          <w:tcPr>
            <w:tcW w:w="1577" w:type="dxa"/>
          </w:tcPr>
          <w:p w14:paraId="707DBE8A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rc</w:t>
            </w:r>
            <w:r>
              <w:rPr>
                <w:rFonts w:hint="eastAsia"/>
                <w:vertAlign w:val="subscript"/>
              </w:rPr>
              <w:t>4</w:t>
            </w:r>
          </w:p>
        </w:tc>
        <w:tc>
          <w:tcPr>
            <w:tcW w:w="4240" w:type="dxa"/>
          </w:tcPr>
          <w:p w14:paraId="2303B35D" w14:textId="77777777" w:rsidR="00ED4673" w:rsidRDefault="00ED4673" w:rsidP="00A831B8">
            <w:pPr>
              <w:jc w:val="center"/>
            </w:pPr>
            <w:r>
              <w:t>rate of mRox1 basic transcription</w:t>
            </w:r>
          </w:p>
        </w:tc>
        <w:tc>
          <w:tcPr>
            <w:tcW w:w="1149" w:type="dxa"/>
          </w:tcPr>
          <w:p w14:paraId="6004BABE" w14:textId="77777777" w:rsidR="00ED4673" w:rsidRDefault="00ED4673" w:rsidP="00A831B8">
            <w:pPr>
              <w:jc w:val="center"/>
            </w:pPr>
            <w:r w:rsidRPr="005055DB">
              <w:rPr>
                <w:rFonts w:hint="eastAsia"/>
                <w:color w:val="FF0000"/>
              </w:rPr>
              <w:t>4.5E-01</w:t>
            </w:r>
          </w:p>
        </w:tc>
        <w:tc>
          <w:tcPr>
            <w:tcW w:w="1330" w:type="dxa"/>
          </w:tcPr>
          <w:p w14:paraId="307D0190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08D56CFD" w14:textId="77777777" w:rsidTr="00A831B8">
        <w:tc>
          <w:tcPr>
            <w:tcW w:w="1577" w:type="dxa"/>
          </w:tcPr>
          <w:p w14:paraId="2A16D385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</w:t>
            </w:r>
            <w:r w:rsidRPr="00690EB5">
              <w:rPr>
                <w:rFonts w:hint="eastAsia"/>
                <w:vertAlign w:val="subscript"/>
              </w:rPr>
              <w:t>1</w:t>
            </w:r>
          </w:p>
        </w:tc>
        <w:tc>
          <w:tcPr>
            <w:tcW w:w="4240" w:type="dxa"/>
          </w:tcPr>
          <w:p w14:paraId="48BD5993" w14:textId="77777777" w:rsidR="00ED4673" w:rsidRDefault="00ED4673" w:rsidP="00A831B8">
            <w:pPr>
              <w:jc w:val="center"/>
            </w:pPr>
            <w:r>
              <w:t>rate of CRY2_BD t</w:t>
            </w:r>
            <w:r>
              <w:rPr>
                <w:rFonts w:hint="eastAsia"/>
              </w:rPr>
              <w:t>ranslation</w:t>
            </w:r>
          </w:p>
        </w:tc>
        <w:tc>
          <w:tcPr>
            <w:tcW w:w="1149" w:type="dxa"/>
          </w:tcPr>
          <w:p w14:paraId="23224873" w14:textId="77777777" w:rsidR="00ED4673" w:rsidRDefault="00ED4673" w:rsidP="00A831B8">
            <w:pPr>
              <w:jc w:val="center"/>
            </w:pPr>
            <w:r>
              <w:t>8.31</w:t>
            </w:r>
            <w:r>
              <w:rPr>
                <w:rFonts w:hint="eastAsia"/>
              </w:rPr>
              <w:t>E+00</w:t>
            </w:r>
          </w:p>
        </w:tc>
        <w:tc>
          <w:tcPr>
            <w:tcW w:w="1330" w:type="dxa"/>
          </w:tcPr>
          <w:p w14:paraId="75423AC4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</w:t>
            </w: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*h</w:t>
            </w:r>
          </w:p>
        </w:tc>
      </w:tr>
      <w:tr w:rsidR="00ED4673" w14:paraId="73E9BA96" w14:textId="77777777" w:rsidTr="00A831B8">
        <w:tc>
          <w:tcPr>
            <w:tcW w:w="1577" w:type="dxa"/>
          </w:tcPr>
          <w:p w14:paraId="7EC2DC14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4240" w:type="dxa"/>
          </w:tcPr>
          <w:p w14:paraId="1481F7FC" w14:textId="77777777" w:rsidR="00ED4673" w:rsidRDefault="00ED4673" w:rsidP="00A831B8">
            <w:pPr>
              <w:jc w:val="center"/>
            </w:pPr>
            <w:r>
              <w:t>rate of CIB1_AD t</w:t>
            </w:r>
            <w:r>
              <w:rPr>
                <w:rFonts w:hint="eastAsia"/>
              </w:rPr>
              <w:t>ranslation</w:t>
            </w:r>
          </w:p>
        </w:tc>
        <w:tc>
          <w:tcPr>
            <w:tcW w:w="1149" w:type="dxa"/>
          </w:tcPr>
          <w:p w14:paraId="591336D1" w14:textId="77777777" w:rsidR="00ED4673" w:rsidRDefault="00ED4673" w:rsidP="00A831B8">
            <w:pPr>
              <w:jc w:val="center"/>
            </w:pPr>
            <w:r>
              <w:t>6.65</w:t>
            </w:r>
            <w:r>
              <w:rPr>
                <w:rFonts w:hint="eastAsia"/>
              </w:rPr>
              <w:t>E+00</w:t>
            </w:r>
          </w:p>
        </w:tc>
        <w:tc>
          <w:tcPr>
            <w:tcW w:w="1330" w:type="dxa"/>
          </w:tcPr>
          <w:p w14:paraId="512AD993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</w:t>
            </w: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*h</w:t>
            </w:r>
          </w:p>
        </w:tc>
      </w:tr>
      <w:tr w:rsidR="00ED4673" w14:paraId="51DE5CFA" w14:textId="77777777" w:rsidTr="00A831B8">
        <w:tc>
          <w:tcPr>
            <w:tcW w:w="1577" w:type="dxa"/>
          </w:tcPr>
          <w:p w14:paraId="68A7F2B1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</w:t>
            </w:r>
            <w:r>
              <w:rPr>
                <w:rFonts w:hint="eastAsia"/>
                <w:vertAlign w:val="subscript"/>
              </w:rPr>
              <w:t>3</w:t>
            </w:r>
          </w:p>
        </w:tc>
        <w:tc>
          <w:tcPr>
            <w:tcW w:w="4240" w:type="dxa"/>
          </w:tcPr>
          <w:p w14:paraId="0E166737" w14:textId="77777777" w:rsidR="00ED4673" w:rsidRDefault="00ED4673" w:rsidP="00A831B8">
            <w:pPr>
              <w:jc w:val="center"/>
            </w:pPr>
            <w:r>
              <w:t>rate of Rox1 t</w:t>
            </w:r>
            <w:r>
              <w:rPr>
                <w:rFonts w:hint="eastAsia"/>
              </w:rPr>
              <w:t>ranslation</w:t>
            </w:r>
          </w:p>
        </w:tc>
        <w:tc>
          <w:tcPr>
            <w:tcW w:w="1149" w:type="dxa"/>
          </w:tcPr>
          <w:p w14:paraId="0C826693" w14:textId="77777777" w:rsidR="00ED4673" w:rsidRDefault="00ED4673" w:rsidP="00A831B8">
            <w:pPr>
              <w:jc w:val="center"/>
            </w:pPr>
            <w:r>
              <w:t>7.82</w:t>
            </w:r>
            <w:r>
              <w:rPr>
                <w:rFonts w:hint="eastAsia"/>
              </w:rPr>
              <w:t>E+01</w:t>
            </w:r>
          </w:p>
        </w:tc>
        <w:tc>
          <w:tcPr>
            <w:tcW w:w="1330" w:type="dxa"/>
          </w:tcPr>
          <w:p w14:paraId="01A5D4B9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</w:t>
            </w: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*h</w:t>
            </w:r>
          </w:p>
        </w:tc>
      </w:tr>
      <w:tr w:rsidR="00ED4673" w14:paraId="2089FDA6" w14:textId="77777777" w:rsidTr="00A831B8">
        <w:tc>
          <w:tcPr>
            <w:tcW w:w="1577" w:type="dxa"/>
          </w:tcPr>
          <w:p w14:paraId="5AA1BD42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</w:t>
            </w:r>
            <w:r>
              <w:rPr>
                <w:rFonts w:hint="eastAsia"/>
                <w:vertAlign w:val="subscript"/>
              </w:rPr>
              <w:t>4</w:t>
            </w:r>
          </w:p>
        </w:tc>
        <w:tc>
          <w:tcPr>
            <w:tcW w:w="4240" w:type="dxa"/>
          </w:tcPr>
          <w:p w14:paraId="09E67B80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Si_Tag</w:t>
            </w:r>
            <w:proofErr w:type="spellEnd"/>
            <w:r>
              <w:t xml:space="preserve"> t</w:t>
            </w:r>
            <w:r>
              <w:rPr>
                <w:rFonts w:hint="eastAsia"/>
              </w:rPr>
              <w:t>ranslation</w:t>
            </w:r>
          </w:p>
        </w:tc>
        <w:tc>
          <w:tcPr>
            <w:tcW w:w="1149" w:type="dxa"/>
          </w:tcPr>
          <w:p w14:paraId="6A1C8DE7" w14:textId="77777777" w:rsidR="00ED4673" w:rsidRDefault="00ED4673" w:rsidP="00A831B8">
            <w:pPr>
              <w:jc w:val="center"/>
            </w:pPr>
            <w:r>
              <w:t>2.57</w:t>
            </w:r>
            <w:r>
              <w:rPr>
                <w:rFonts w:hint="eastAsia"/>
              </w:rPr>
              <w:t>E+01</w:t>
            </w:r>
          </w:p>
        </w:tc>
        <w:tc>
          <w:tcPr>
            <w:tcW w:w="1330" w:type="dxa"/>
          </w:tcPr>
          <w:p w14:paraId="647CBDCB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</w:t>
            </w: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*h</w:t>
            </w:r>
          </w:p>
        </w:tc>
      </w:tr>
      <w:tr w:rsidR="00ED4673" w14:paraId="60828611" w14:textId="77777777" w:rsidTr="00A831B8">
        <w:tc>
          <w:tcPr>
            <w:tcW w:w="1577" w:type="dxa"/>
          </w:tcPr>
          <w:p w14:paraId="68D4882B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</w:t>
            </w:r>
            <w:r>
              <w:rPr>
                <w:rFonts w:hint="eastAsia"/>
                <w:vertAlign w:val="subscript"/>
              </w:rPr>
              <w:t>5</w:t>
            </w:r>
          </w:p>
        </w:tc>
        <w:tc>
          <w:tcPr>
            <w:tcW w:w="4240" w:type="dxa"/>
          </w:tcPr>
          <w:p w14:paraId="3C78C2AC" w14:textId="77777777" w:rsidR="00ED4673" w:rsidRDefault="00ED4673" w:rsidP="00A831B8">
            <w:pPr>
              <w:jc w:val="center"/>
            </w:pPr>
            <w:r>
              <w:t>rate of Mcfp-3 t</w:t>
            </w:r>
            <w:r>
              <w:rPr>
                <w:rFonts w:hint="eastAsia"/>
              </w:rPr>
              <w:t>ranslation</w:t>
            </w:r>
          </w:p>
        </w:tc>
        <w:tc>
          <w:tcPr>
            <w:tcW w:w="1149" w:type="dxa"/>
          </w:tcPr>
          <w:p w14:paraId="7FD10D48" w14:textId="77777777" w:rsidR="00ED4673" w:rsidRDefault="00ED4673" w:rsidP="00A831B8">
            <w:pPr>
              <w:jc w:val="center"/>
            </w:pPr>
            <w:r>
              <w:t>3.12</w:t>
            </w:r>
            <w:r>
              <w:rPr>
                <w:rFonts w:hint="eastAsia"/>
              </w:rPr>
              <w:t>E+01</w:t>
            </w:r>
          </w:p>
        </w:tc>
        <w:tc>
          <w:tcPr>
            <w:tcW w:w="1330" w:type="dxa"/>
          </w:tcPr>
          <w:p w14:paraId="11F78A54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</w:t>
            </w: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*h</w:t>
            </w:r>
          </w:p>
        </w:tc>
      </w:tr>
      <w:tr w:rsidR="00ED4673" w14:paraId="4D0F6A99" w14:textId="77777777" w:rsidTr="00A831B8">
        <w:tc>
          <w:tcPr>
            <w:tcW w:w="1577" w:type="dxa"/>
          </w:tcPr>
          <w:p w14:paraId="0A5E13F2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rf</w:t>
            </w:r>
            <w:r w:rsidRPr="00690EB5">
              <w:rPr>
                <w:rFonts w:hint="eastAsia"/>
                <w:vertAlign w:val="subscript"/>
              </w:rPr>
              <w:t>1</w:t>
            </w:r>
          </w:p>
        </w:tc>
        <w:tc>
          <w:tcPr>
            <w:tcW w:w="4240" w:type="dxa"/>
          </w:tcPr>
          <w:p w14:paraId="562FCF41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photoactivation</w:t>
            </w:r>
            <w:proofErr w:type="spellEnd"/>
            <w:r>
              <w:t xml:space="preserve"> of CRY2_BD</w:t>
            </w:r>
          </w:p>
        </w:tc>
        <w:tc>
          <w:tcPr>
            <w:tcW w:w="1149" w:type="dxa"/>
          </w:tcPr>
          <w:p w14:paraId="032ECE21" w14:textId="77777777" w:rsidR="00ED4673" w:rsidRDefault="00ED4673" w:rsidP="00A831B8">
            <w:pPr>
              <w:jc w:val="center"/>
            </w:pPr>
            <w:r w:rsidRPr="002638AB">
              <w:rPr>
                <w:color w:val="FF0000"/>
              </w:rPr>
              <w:t>4.96</w:t>
            </w:r>
            <w:r w:rsidRPr="002638AB">
              <w:rPr>
                <w:rFonts w:hint="eastAsia"/>
                <w:color w:val="FF0000"/>
              </w:rPr>
              <w:t>E-03</w:t>
            </w:r>
          </w:p>
        </w:tc>
        <w:tc>
          <w:tcPr>
            <w:tcW w:w="1330" w:type="dxa"/>
          </w:tcPr>
          <w:p w14:paraId="35A66F7A" w14:textId="77777777" w:rsidR="00ED4673" w:rsidRDefault="00ED4673" w:rsidP="00A831B8">
            <w:pPr>
              <w:jc w:val="center"/>
            </w:pPr>
            <w:r>
              <w:t>m</w:t>
            </w:r>
            <w:r>
              <w:rPr>
                <w:rFonts w:hint="eastAsia"/>
              </w:rPr>
              <w:t>2</w:t>
            </w:r>
            <w:r>
              <w:t>/um</w:t>
            </w:r>
          </w:p>
        </w:tc>
      </w:tr>
      <w:tr w:rsidR="00ED4673" w14:paraId="2C22F470" w14:textId="77777777" w:rsidTr="00A831B8">
        <w:tc>
          <w:tcPr>
            <w:tcW w:w="1577" w:type="dxa"/>
          </w:tcPr>
          <w:p w14:paraId="637940CD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rf</w:t>
            </w:r>
            <w:r>
              <w:rPr>
                <w:rFonts w:hint="eastAsia"/>
                <w:vertAlign w:val="subscript"/>
              </w:rPr>
              <w:t>-</w:t>
            </w:r>
            <w:r>
              <w:rPr>
                <w:vertAlign w:val="subscript"/>
              </w:rPr>
              <w:t>1</w:t>
            </w:r>
          </w:p>
        </w:tc>
        <w:tc>
          <w:tcPr>
            <w:tcW w:w="4240" w:type="dxa"/>
          </w:tcPr>
          <w:p w14:paraId="3DB7F4C7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photoinactivation</w:t>
            </w:r>
            <w:proofErr w:type="spellEnd"/>
            <w:r>
              <w:t xml:space="preserve"> of CRY2_BD</w:t>
            </w:r>
          </w:p>
        </w:tc>
        <w:tc>
          <w:tcPr>
            <w:tcW w:w="1149" w:type="dxa"/>
          </w:tcPr>
          <w:p w14:paraId="55365D3E" w14:textId="77777777" w:rsidR="00ED4673" w:rsidRDefault="00ED4673" w:rsidP="00A831B8">
            <w:pPr>
              <w:jc w:val="center"/>
            </w:pPr>
            <w:r w:rsidRPr="002638AB">
              <w:rPr>
                <w:color w:val="FF0000"/>
              </w:rPr>
              <w:t>3.55</w:t>
            </w:r>
            <w:r w:rsidRPr="002638AB">
              <w:rPr>
                <w:rFonts w:hint="eastAsia"/>
                <w:color w:val="FF0000"/>
              </w:rPr>
              <w:t>E-05</w:t>
            </w:r>
          </w:p>
        </w:tc>
        <w:tc>
          <w:tcPr>
            <w:tcW w:w="1330" w:type="dxa"/>
          </w:tcPr>
          <w:p w14:paraId="21A40365" w14:textId="77777777" w:rsidR="00ED4673" w:rsidRDefault="00ED4673" w:rsidP="00A831B8">
            <w:pPr>
              <w:jc w:val="center"/>
            </w:pPr>
            <w:r>
              <w:t>m</w:t>
            </w:r>
            <w:r>
              <w:rPr>
                <w:rFonts w:hint="eastAsia"/>
              </w:rPr>
              <w:t>2</w:t>
            </w:r>
            <w:r>
              <w:t>/um</w:t>
            </w:r>
          </w:p>
        </w:tc>
      </w:tr>
      <w:tr w:rsidR="00ED4673" w14:paraId="6CD673BC" w14:textId="77777777" w:rsidTr="00A831B8">
        <w:tc>
          <w:tcPr>
            <w:tcW w:w="1577" w:type="dxa"/>
          </w:tcPr>
          <w:p w14:paraId="54082FBF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rf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4240" w:type="dxa"/>
          </w:tcPr>
          <w:p w14:paraId="591CA207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photoactivation</w:t>
            </w:r>
            <w:proofErr w:type="spellEnd"/>
            <w:r>
              <w:t xml:space="preserve"> of CIB1_AD</w:t>
            </w:r>
          </w:p>
        </w:tc>
        <w:tc>
          <w:tcPr>
            <w:tcW w:w="1149" w:type="dxa"/>
          </w:tcPr>
          <w:p w14:paraId="3A80D91C" w14:textId="77777777" w:rsidR="00ED4673" w:rsidRDefault="00ED4673" w:rsidP="00A831B8">
            <w:pPr>
              <w:jc w:val="center"/>
            </w:pPr>
            <w:r w:rsidRPr="002638AB">
              <w:rPr>
                <w:rFonts w:hint="eastAsia"/>
                <w:color w:val="FF0000"/>
              </w:rPr>
              <w:t>7.44E-</w:t>
            </w:r>
            <w:r w:rsidRPr="002638AB">
              <w:rPr>
                <w:color w:val="FF0000"/>
              </w:rPr>
              <w:t>04</w:t>
            </w:r>
          </w:p>
        </w:tc>
        <w:tc>
          <w:tcPr>
            <w:tcW w:w="1330" w:type="dxa"/>
          </w:tcPr>
          <w:p w14:paraId="7C15D698" w14:textId="77777777" w:rsidR="00ED4673" w:rsidRDefault="00ED4673" w:rsidP="00A831B8">
            <w:pPr>
              <w:jc w:val="center"/>
            </w:pPr>
            <w:r>
              <w:t>m</w:t>
            </w:r>
            <w:r>
              <w:rPr>
                <w:rFonts w:hint="eastAsia"/>
              </w:rPr>
              <w:t>2</w:t>
            </w:r>
            <w:r>
              <w:t>/um</w:t>
            </w:r>
          </w:p>
        </w:tc>
      </w:tr>
      <w:tr w:rsidR="00ED4673" w14:paraId="7F46ADAE" w14:textId="77777777" w:rsidTr="00A831B8">
        <w:tc>
          <w:tcPr>
            <w:tcW w:w="1577" w:type="dxa"/>
          </w:tcPr>
          <w:p w14:paraId="7A22F080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rf</w:t>
            </w:r>
            <w:r>
              <w:rPr>
                <w:rFonts w:hint="eastAsia"/>
                <w:vertAlign w:val="subscript"/>
              </w:rPr>
              <w:t>-</w:t>
            </w:r>
            <w:r>
              <w:rPr>
                <w:vertAlign w:val="subscript"/>
              </w:rPr>
              <w:t>2</w:t>
            </w:r>
          </w:p>
        </w:tc>
        <w:tc>
          <w:tcPr>
            <w:tcW w:w="4240" w:type="dxa"/>
          </w:tcPr>
          <w:p w14:paraId="29714C6C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photoinactivation</w:t>
            </w:r>
            <w:proofErr w:type="spellEnd"/>
            <w:r>
              <w:t xml:space="preserve"> of CIB1_AD</w:t>
            </w:r>
          </w:p>
        </w:tc>
        <w:tc>
          <w:tcPr>
            <w:tcW w:w="1149" w:type="dxa"/>
          </w:tcPr>
          <w:p w14:paraId="7A8D90B1" w14:textId="77777777" w:rsidR="00ED4673" w:rsidRDefault="00ED4673" w:rsidP="00A831B8">
            <w:pPr>
              <w:jc w:val="center"/>
            </w:pPr>
            <w:r w:rsidRPr="002638AB">
              <w:rPr>
                <w:rFonts w:hint="eastAsia"/>
                <w:color w:val="FF0000"/>
              </w:rPr>
              <w:t>1.70E</w:t>
            </w:r>
            <w:r w:rsidRPr="002638AB">
              <w:rPr>
                <w:color w:val="FF0000"/>
              </w:rPr>
              <w:t>-03</w:t>
            </w:r>
          </w:p>
        </w:tc>
        <w:tc>
          <w:tcPr>
            <w:tcW w:w="1330" w:type="dxa"/>
          </w:tcPr>
          <w:p w14:paraId="23F4BEC1" w14:textId="77777777" w:rsidR="00ED4673" w:rsidRDefault="00ED4673" w:rsidP="00A831B8">
            <w:pPr>
              <w:jc w:val="center"/>
            </w:pPr>
            <w:r>
              <w:t>m</w:t>
            </w:r>
            <w:r>
              <w:rPr>
                <w:rFonts w:hint="eastAsia"/>
              </w:rPr>
              <w:t>2</w:t>
            </w:r>
            <w:r>
              <w:t>/um</w:t>
            </w:r>
          </w:p>
        </w:tc>
      </w:tr>
      <w:tr w:rsidR="00ED4673" w14:paraId="08C2BFEB" w14:textId="77777777" w:rsidTr="00A831B8">
        <w:tc>
          <w:tcPr>
            <w:tcW w:w="1577" w:type="dxa"/>
          </w:tcPr>
          <w:p w14:paraId="5581D58F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rlc</w:t>
            </w:r>
            <w:r w:rsidRPr="00274B72">
              <w:rPr>
                <w:vertAlign w:val="subscript"/>
              </w:rPr>
              <w:t>1</w:t>
            </w:r>
          </w:p>
        </w:tc>
        <w:tc>
          <w:tcPr>
            <w:tcW w:w="4240" w:type="dxa"/>
          </w:tcPr>
          <w:p w14:paraId="70EAB7C5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ranslocation </w:t>
            </w:r>
            <w:r>
              <w:t xml:space="preserve">rate of </w:t>
            </w:r>
            <w:proofErr w:type="spellStart"/>
            <w:r>
              <w:t>Si_Tag</w:t>
            </w:r>
            <w:proofErr w:type="spellEnd"/>
            <w:r>
              <w:t xml:space="preserve"> to membrane</w:t>
            </w:r>
          </w:p>
        </w:tc>
        <w:tc>
          <w:tcPr>
            <w:tcW w:w="1149" w:type="dxa"/>
          </w:tcPr>
          <w:p w14:paraId="77990530" w14:textId="77777777" w:rsidR="00ED4673" w:rsidRPr="00155EEC" w:rsidRDefault="00ED4673" w:rsidP="00A831B8">
            <w:pPr>
              <w:jc w:val="center"/>
            </w:pPr>
            <w:r>
              <w:t>1.37</w:t>
            </w:r>
            <w:r>
              <w:rPr>
                <w:rFonts w:hint="eastAsia"/>
              </w:rPr>
              <w:t>E+01</w:t>
            </w:r>
          </w:p>
        </w:tc>
        <w:tc>
          <w:tcPr>
            <w:tcW w:w="1330" w:type="dxa"/>
          </w:tcPr>
          <w:p w14:paraId="4468EFC2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5B66A63E" w14:textId="77777777" w:rsidTr="00A831B8">
        <w:tc>
          <w:tcPr>
            <w:tcW w:w="1577" w:type="dxa"/>
          </w:tcPr>
          <w:p w14:paraId="32495710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>rlc</w:t>
            </w:r>
            <w:r w:rsidRPr="00274B72">
              <w:rPr>
                <w:vertAlign w:val="subscript"/>
              </w:rPr>
              <w:t>2</w:t>
            </w:r>
          </w:p>
        </w:tc>
        <w:tc>
          <w:tcPr>
            <w:tcW w:w="4240" w:type="dxa"/>
          </w:tcPr>
          <w:p w14:paraId="429DDF99" w14:textId="77777777" w:rsidR="00ED4673" w:rsidRDefault="00ED4673" w:rsidP="00A831B8">
            <w:pPr>
              <w:jc w:val="center"/>
            </w:pPr>
            <w:r>
              <w:t>translocation rate of Mcfp-3 to extracellular</w:t>
            </w:r>
          </w:p>
        </w:tc>
        <w:tc>
          <w:tcPr>
            <w:tcW w:w="1149" w:type="dxa"/>
          </w:tcPr>
          <w:p w14:paraId="3D97C1CE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1.52E+01</w:t>
            </w:r>
          </w:p>
        </w:tc>
        <w:tc>
          <w:tcPr>
            <w:tcW w:w="1330" w:type="dxa"/>
          </w:tcPr>
          <w:p w14:paraId="01F2D1C8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7D549C5B" w14:textId="77777777" w:rsidTr="00A831B8">
        <w:tc>
          <w:tcPr>
            <w:tcW w:w="1577" w:type="dxa"/>
          </w:tcPr>
          <w:p w14:paraId="0C048866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 w:rsidRPr="00274B72">
              <w:rPr>
                <w:vertAlign w:val="subscript"/>
              </w:rPr>
              <w:t>1</w:t>
            </w:r>
          </w:p>
        </w:tc>
        <w:tc>
          <w:tcPr>
            <w:tcW w:w="4240" w:type="dxa"/>
          </w:tcPr>
          <w:p w14:paraId="24F15C71" w14:textId="77777777" w:rsidR="00ED4673" w:rsidRPr="005A5AA6" w:rsidRDefault="00ED4673" w:rsidP="00A831B8">
            <w:pPr>
              <w:jc w:val="center"/>
            </w:pPr>
            <w:r>
              <w:t>rate of mCRY2_BD degradation</w:t>
            </w:r>
          </w:p>
        </w:tc>
        <w:tc>
          <w:tcPr>
            <w:tcW w:w="1149" w:type="dxa"/>
          </w:tcPr>
          <w:p w14:paraId="5A74150B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3(</w:t>
            </w:r>
            <w:r>
              <w:t>12min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32583777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7E111BFD" w14:textId="77777777" w:rsidTr="00A831B8">
        <w:tc>
          <w:tcPr>
            <w:tcW w:w="1577" w:type="dxa"/>
          </w:tcPr>
          <w:p w14:paraId="31FF3DE1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2</w:t>
            </w:r>
          </w:p>
        </w:tc>
        <w:tc>
          <w:tcPr>
            <w:tcW w:w="4240" w:type="dxa"/>
          </w:tcPr>
          <w:p w14:paraId="27F5AD18" w14:textId="77777777" w:rsidR="00ED4673" w:rsidRDefault="00ED4673" w:rsidP="00A831B8">
            <w:pPr>
              <w:jc w:val="center"/>
            </w:pPr>
            <w:r>
              <w:t>rate of CRY2_BD degradation</w:t>
            </w:r>
          </w:p>
        </w:tc>
        <w:tc>
          <w:tcPr>
            <w:tcW w:w="1149" w:type="dxa"/>
          </w:tcPr>
          <w:p w14:paraId="16FE28B8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0.8(</w:t>
            </w:r>
            <w:r>
              <w:t>48min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2F6CDAC2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7EB721FC" w14:textId="77777777" w:rsidTr="00A831B8">
        <w:tc>
          <w:tcPr>
            <w:tcW w:w="1577" w:type="dxa"/>
          </w:tcPr>
          <w:p w14:paraId="716BBF1B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3</w:t>
            </w:r>
          </w:p>
        </w:tc>
        <w:tc>
          <w:tcPr>
            <w:tcW w:w="4240" w:type="dxa"/>
          </w:tcPr>
          <w:p w14:paraId="4D8F54EF" w14:textId="77777777" w:rsidR="00ED4673" w:rsidRDefault="00ED4673" w:rsidP="00A831B8">
            <w:pPr>
              <w:jc w:val="center"/>
            </w:pPr>
            <w:r>
              <w:t>rate of mCIB1_AD degradation</w:t>
            </w:r>
          </w:p>
        </w:tc>
        <w:tc>
          <w:tcPr>
            <w:tcW w:w="1149" w:type="dxa"/>
          </w:tcPr>
          <w:p w14:paraId="0EBA44D8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3(13min)</w:t>
            </w:r>
          </w:p>
        </w:tc>
        <w:tc>
          <w:tcPr>
            <w:tcW w:w="1330" w:type="dxa"/>
          </w:tcPr>
          <w:p w14:paraId="1AEFDB27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5CBC6897" w14:textId="77777777" w:rsidTr="00A831B8">
        <w:tc>
          <w:tcPr>
            <w:tcW w:w="1577" w:type="dxa"/>
          </w:tcPr>
          <w:p w14:paraId="529FB0F0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4</w:t>
            </w:r>
          </w:p>
        </w:tc>
        <w:tc>
          <w:tcPr>
            <w:tcW w:w="4240" w:type="dxa"/>
          </w:tcPr>
          <w:p w14:paraId="5353D2B5" w14:textId="77777777" w:rsidR="00ED4673" w:rsidRDefault="00ED4673" w:rsidP="00A831B8">
            <w:pPr>
              <w:jc w:val="center"/>
            </w:pPr>
            <w:r>
              <w:t>rate of CIB1_AD degradation</w:t>
            </w:r>
          </w:p>
        </w:tc>
        <w:tc>
          <w:tcPr>
            <w:tcW w:w="1149" w:type="dxa"/>
          </w:tcPr>
          <w:p w14:paraId="51C75CB1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0.</w:t>
            </w:r>
            <w:r>
              <w:t>8</w:t>
            </w:r>
            <w:r>
              <w:rPr>
                <w:rFonts w:hint="eastAsia"/>
              </w:rPr>
              <w:t>(</w:t>
            </w:r>
            <w:r>
              <w:t>48min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683BE490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6AA7EA1D" w14:textId="77777777" w:rsidTr="00A831B8">
        <w:tc>
          <w:tcPr>
            <w:tcW w:w="1577" w:type="dxa"/>
          </w:tcPr>
          <w:p w14:paraId="4305417F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5</w:t>
            </w:r>
          </w:p>
        </w:tc>
        <w:tc>
          <w:tcPr>
            <w:tcW w:w="4240" w:type="dxa"/>
          </w:tcPr>
          <w:p w14:paraId="3BAE7A68" w14:textId="77777777" w:rsidR="00ED4673" w:rsidRDefault="00ED4673" w:rsidP="00A831B8">
            <w:pPr>
              <w:jc w:val="center"/>
            </w:pPr>
            <w:r>
              <w:t>rate of mRox1 degradation</w:t>
            </w:r>
          </w:p>
        </w:tc>
        <w:tc>
          <w:tcPr>
            <w:tcW w:w="1149" w:type="dxa"/>
          </w:tcPr>
          <w:p w14:paraId="2F9AB662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4(13min)</w:t>
            </w:r>
          </w:p>
        </w:tc>
        <w:tc>
          <w:tcPr>
            <w:tcW w:w="1330" w:type="dxa"/>
          </w:tcPr>
          <w:p w14:paraId="5D5395D5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4EB2CDFC" w14:textId="77777777" w:rsidTr="00A831B8">
        <w:tc>
          <w:tcPr>
            <w:tcW w:w="1577" w:type="dxa"/>
          </w:tcPr>
          <w:p w14:paraId="46CD3D4A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6</w:t>
            </w:r>
          </w:p>
        </w:tc>
        <w:tc>
          <w:tcPr>
            <w:tcW w:w="4240" w:type="dxa"/>
          </w:tcPr>
          <w:p w14:paraId="4AB52928" w14:textId="77777777" w:rsidR="00ED4673" w:rsidRDefault="00ED4673" w:rsidP="00A831B8">
            <w:pPr>
              <w:jc w:val="center"/>
            </w:pPr>
            <w:r>
              <w:t>rate of Rox1 degradation</w:t>
            </w:r>
          </w:p>
        </w:tc>
        <w:tc>
          <w:tcPr>
            <w:tcW w:w="1149" w:type="dxa"/>
          </w:tcPr>
          <w:p w14:paraId="22F8C53D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0.</w:t>
            </w:r>
            <w:r>
              <w:t>6</w:t>
            </w:r>
            <w:r>
              <w:rPr>
                <w:rFonts w:hint="eastAsia"/>
              </w:rPr>
              <w:t>(</w:t>
            </w:r>
            <w:r>
              <w:t>48min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3CB3899B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2AB5F447" w14:textId="77777777" w:rsidTr="00A831B8">
        <w:tc>
          <w:tcPr>
            <w:tcW w:w="1577" w:type="dxa"/>
          </w:tcPr>
          <w:p w14:paraId="3C950BBF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7</w:t>
            </w:r>
          </w:p>
        </w:tc>
        <w:tc>
          <w:tcPr>
            <w:tcW w:w="4240" w:type="dxa"/>
          </w:tcPr>
          <w:p w14:paraId="3CF07800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mSi_Tag</w:t>
            </w:r>
            <w:proofErr w:type="spellEnd"/>
            <w:r>
              <w:t xml:space="preserve"> degradation</w:t>
            </w:r>
          </w:p>
        </w:tc>
        <w:tc>
          <w:tcPr>
            <w:tcW w:w="1149" w:type="dxa"/>
          </w:tcPr>
          <w:p w14:paraId="70387B21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5(13min)</w:t>
            </w:r>
          </w:p>
        </w:tc>
        <w:tc>
          <w:tcPr>
            <w:tcW w:w="1330" w:type="dxa"/>
          </w:tcPr>
          <w:p w14:paraId="41D886BE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40972552" w14:textId="77777777" w:rsidTr="00A831B8">
        <w:tc>
          <w:tcPr>
            <w:tcW w:w="1577" w:type="dxa"/>
          </w:tcPr>
          <w:p w14:paraId="216905B0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8</w:t>
            </w:r>
          </w:p>
        </w:tc>
        <w:tc>
          <w:tcPr>
            <w:tcW w:w="4240" w:type="dxa"/>
          </w:tcPr>
          <w:p w14:paraId="550BE5C3" w14:textId="77777777" w:rsidR="00ED4673" w:rsidRDefault="00ED4673" w:rsidP="00A831B8">
            <w:pPr>
              <w:jc w:val="center"/>
            </w:pPr>
            <w:r>
              <w:t xml:space="preserve">rate of </w:t>
            </w:r>
            <w:proofErr w:type="spellStart"/>
            <w:r>
              <w:t>Si_Tag</w:t>
            </w:r>
            <w:proofErr w:type="spellEnd"/>
            <w:r>
              <w:t xml:space="preserve"> degradation</w:t>
            </w:r>
          </w:p>
        </w:tc>
        <w:tc>
          <w:tcPr>
            <w:tcW w:w="1149" w:type="dxa"/>
          </w:tcPr>
          <w:p w14:paraId="447A45DA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0.</w:t>
            </w:r>
            <w:r>
              <w:t>3</w:t>
            </w:r>
            <w:r>
              <w:rPr>
                <w:rFonts w:hint="eastAsia"/>
              </w:rPr>
              <w:t>(</w:t>
            </w:r>
            <w:r>
              <w:t>48min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21D69822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6A5A3FA2" w14:textId="77777777" w:rsidTr="00A831B8">
        <w:tc>
          <w:tcPr>
            <w:tcW w:w="1577" w:type="dxa"/>
          </w:tcPr>
          <w:p w14:paraId="017F93E2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>
              <w:rPr>
                <w:vertAlign w:val="subscript"/>
              </w:rPr>
              <w:t>9</w:t>
            </w:r>
          </w:p>
        </w:tc>
        <w:tc>
          <w:tcPr>
            <w:tcW w:w="4240" w:type="dxa"/>
          </w:tcPr>
          <w:p w14:paraId="1658F775" w14:textId="77777777" w:rsidR="00ED4673" w:rsidRDefault="00ED4673" w:rsidP="00A831B8">
            <w:pPr>
              <w:jc w:val="center"/>
            </w:pPr>
            <w:r>
              <w:t>rate of mMcfp-3 degradation</w:t>
            </w:r>
          </w:p>
        </w:tc>
        <w:tc>
          <w:tcPr>
            <w:tcW w:w="1149" w:type="dxa"/>
          </w:tcPr>
          <w:p w14:paraId="6E19F960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2(</w:t>
            </w:r>
            <w:r>
              <w:t>12min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7580D437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6F83B310" w14:textId="77777777" w:rsidTr="00A831B8">
        <w:tc>
          <w:tcPr>
            <w:tcW w:w="1577" w:type="dxa"/>
          </w:tcPr>
          <w:p w14:paraId="23481B38" w14:textId="77777777" w:rsidR="00ED4673" w:rsidRDefault="00ED4673" w:rsidP="00A831B8">
            <w:pPr>
              <w:jc w:val="center"/>
            </w:pPr>
            <w:r>
              <w:t>d</w:t>
            </w:r>
            <w:r>
              <w:rPr>
                <w:rFonts w:hint="eastAsia"/>
              </w:rPr>
              <w:t>eg</w:t>
            </w:r>
            <w:r w:rsidRPr="00274B72">
              <w:rPr>
                <w:vertAlign w:val="subscript"/>
              </w:rPr>
              <w:t>1</w:t>
            </w:r>
            <w:r>
              <w:rPr>
                <w:vertAlign w:val="subscript"/>
              </w:rPr>
              <w:t>0</w:t>
            </w:r>
          </w:p>
        </w:tc>
        <w:tc>
          <w:tcPr>
            <w:tcW w:w="4240" w:type="dxa"/>
          </w:tcPr>
          <w:p w14:paraId="2049065E" w14:textId="77777777" w:rsidR="00ED4673" w:rsidRDefault="00ED4673" w:rsidP="00A831B8">
            <w:pPr>
              <w:jc w:val="center"/>
            </w:pPr>
            <w:r>
              <w:t>rate of Mcfp-3 degradation</w:t>
            </w:r>
          </w:p>
        </w:tc>
        <w:tc>
          <w:tcPr>
            <w:tcW w:w="1149" w:type="dxa"/>
          </w:tcPr>
          <w:p w14:paraId="2C860184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0.</w:t>
            </w:r>
            <w:r>
              <w:t>2</w:t>
            </w:r>
            <w:r>
              <w:rPr>
                <w:rFonts w:hint="eastAsia"/>
              </w:rPr>
              <w:t>(</w:t>
            </w:r>
            <w:r>
              <w:t>48min</w:t>
            </w:r>
            <w:r>
              <w:rPr>
                <w:rFonts w:hint="eastAsia"/>
              </w:rPr>
              <w:t>)</w:t>
            </w:r>
          </w:p>
        </w:tc>
        <w:tc>
          <w:tcPr>
            <w:tcW w:w="1330" w:type="dxa"/>
          </w:tcPr>
          <w:p w14:paraId="2BF4F5BA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1/h</w:t>
            </w:r>
          </w:p>
        </w:tc>
      </w:tr>
      <w:tr w:rsidR="00ED4673" w14:paraId="7C6D0761" w14:textId="77777777" w:rsidTr="00A831B8">
        <w:tc>
          <w:tcPr>
            <w:tcW w:w="1577" w:type="dxa"/>
          </w:tcPr>
          <w:p w14:paraId="2A796C7E" w14:textId="77777777" w:rsidR="00ED4673" w:rsidRDefault="00ED4673" w:rsidP="00A831B8">
            <w:pPr>
              <w:jc w:val="center"/>
            </w:pPr>
            <w:r>
              <w:t>k</w:t>
            </w:r>
            <w:r w:rsidRPr="00274B72">
              <w:rPr>
                <w:rFonts w:hint="eastAsia"/>
                <w:vertAlign w:val="subscript"/>
              </w:rPr>
              <w:t>m</w:t>
            </w:r>
            <w:r w:rsidRPr="00274B72">
              <w:rPr>
                <w:vertAlign w:val="subscript"/>
              </w:rPr>
              <w:t>1</w:t>
            </w:r>
          </w:p>
        </w:tc>
        <w:tc>
          <w:tcPr>
            <w:tcW w:w="4240" w:type="dxa"/>
          </w:tcPr>
          <w:p w14:paraId="0F43E509" w14:textId="77777777" w:rsidR="00ED4673" w:rsidRDefault="00ED4673" w:rsidP="00A831B8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  <w:r w:rsidRPr="003131B1">
              <w:t>pparent association constant for</w:t>
            </w:r>
            <w:r>
              <w:t xml:space="preserve"> CRY2_BD</w:t>
            </w:r>
            <w:r w:rsidRPr="003131B1">
              <w:t xml:space="preserve"> binding with </w:t>
            </w:r>
            <w:r>
              <w:t>UAS</w:t>
            </w:r>
          </w:p>
        </w:tc>
        <w:tc>
          <w:tcPr>
            <w:tcW w:w="1149" w:type="dxa"/>
          </w:tcPr>
          <w:p w14:paraId="3AB633C8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4.93</w:t>
            </w:r>
            <w:r>
              <w:t>E+00</w:t>
            </w:r>
          </w:p>
        </w:tc>
        <w:tc>
          <w:tcPr>
            <w:tcW w:w="1330" w:type="dxa"/>
          </w:tcPr>
          <w:p w14:paraId="7AED4B41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</w:p>
        </w:tc>
      </w:tr>
      <w:tr w:rsidR="00ED4673" w14:paraId="50E1F244" w14:textId="77777777" w:rsidTr="00A831B8">
        <w:tc>
          <w:tcPr>
            <w:tcW w:w="1577" w:type="dxa"/>
          </w:tcPr>
          <w:p w14:paraId="7DC0FD5C" w14:textId="77777777" w:rsidR="00ED4673" w:rsidRDefault="00ED4673" w:rsidP="00A831B8">
            <w:pPr>
              <w:jc w:val="center"/>
            </w:pPr>
            <w:r>
              <w:t>k</w:t>
            </w:r>
            <w:r w:rsidRPr="00274B72">
              <w:rPr>
                <w:rFonts w:hint="eastAsia"/>
                <w:vertAlign w:val="subscript"/>
              </w:rPr>
              <w:t>m2</w:t>
            </w:r>
          </w:p>
        </w:tc>
        <w:tc>
          <w:tcPr>
            <w:tcW w:w="4240" w:type="dxa"/>
          </w:tcPr>
          <w:p w14:paraId="6FC4ACA1" w14:textId="77777777" w:rsidR="00ED4673" w:rsidRDefault="00ED4673" w:rsidP="00A831B8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  <w:r w:rsidRPr="003131B1">
              <w:t>pparent association constant for</w:t>
            </w:r>
            <w:r>
              <w:t xml:space="preserve"> CIB1_AD</w:t>
            </w:r>
            <w:r w:rsidRPr="003131B1">
              <w:t xml:space="preserve"> binding with </w:t>
            </w:r>
            <w:r>
              <w:t>CRY2_BD</w:t>
            </w:r>
          </w:p>
        </w:tc>
        <w:tc>
          <w:tcPr>
            <w:tcW w:w="1149" w:type="dxa"/>
          </w:tcPr>
          <w:p w14:paraId="671F8037" w14:textId="77777777" w:rsidR="00ED4673" w:rsidRPr="004A0641" w:rsidRDefault="00ED4673" w:rsidP="00A831B8">
            <w:pPr>
              <w:jc w:val="center"/>
              <w:rPr>
                <w:color w:val="FF0000"/>
              </w:rPr>
            </w:pPr>
            <w:r w:rsidRPr="004A0641">
              <w:rPr>
                <w:rFonts w:hint="eastAsia"/>
                <w:color w:val="FF0000"/>
              </w:rPr>
              <w:t>1.04</w:t>
            </w:r>
            <w:r>
              <w:rPr>
                <w:color w:val="FF0000"/>
              </w:rPr>
              <w:t>E+00</w:t>
            </w:r>
          </w:p>
        </w:tc>
        <w:tc>
          <w:tcPr>
            <w:tcW w:w="1330" w:type="dxa"/>
          </w:tcPr>
          <w:p w14:paraId="3E86B531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</w:t>
            </w:r>
            <w:r>
              <w:t>M</w:t>
            </w:r>
            <w:proofErr w:type="spellEnd"/>
          </w:p>
        </w:tc>
      </w:tr>
      <w:tr w:rsidR="00ED4673" w14:paraId="5232B84D" w14:textId="77777777" w:rsidTr="00A831B8">
        <w:tc>
          <w:tcPr>
            <w:tcW w:w="1577" w:type="dxa"/>
          </w:tcPr>
          <w:p w14:paraId="0717EFE7" w14:textId="77777777" w:rsidR="00ED4673" w:rsidRDefault="00ED4673" w:rsidP="00A831B8">
            <w:pPr>
              <w:jc w:val="center"/>
            </w:pPr>
            <w:r>
              <w:t>k</w:t>
            </w:r>
            <w:r w:rsidRPr="00274B72">
              <w:rPr>
                <w:rFonts w:hint="eastAsia"/>
                <w:vertAlign w:val="subscript"/>
              </w:rPr>
              <w:t>m3</w:t>
            </w:r>
          </w:p>
        </w:tc>
        <w:tc>
          <w:tcPr>
            <w:tcW w:w="4240" w:type="dxa"/>
          </w:tcPr>
          <w:p w14:paraId="3C5B1230" w14:textId="77777777" w:rsidR="00ED4673" w:rsidRDefault="00ED4673" w:rsidP="00A831B8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  <w:r w:rsidRPr="003131B1">
              <w:t>pparent association constant for</w:t>
            </w:r>
            <w:r>
              <w:t xml:space="preserve"> Rxo1</w:t>
            </w:r>
            <w:r w:rsidRPr="003131B1">
              <w:t xml:space="preserve"> binding with </w:t>
            </w:r>
            <w:r>
              <w:t>promoter panb1</w:t>
            </w:r>
          </w:p>
        </w:tc>
        <w:tc>
          <w:tcPr>
            <w:tcW w:w="1149" w:type="dxa"/>
          </w:tcPr>
          <w:p w14:paraId="0CD587CB" w14:textId="77777777" w:rsidR="00ED4673" w:rsidRDefault="00ED4673" w:rsidP="00A831B8">
            <w:pPr>
              <w:jc w:val="center"/>
            </w:pPr>
            <w:r>
              <w:t>1.47E+01</w:t>
            </w:r>
          </w:p>
        </w:tc>
        <w:tc>
          <w:tcPr>
            <w:tcW w:w="1330" w:type="dxa"/>
          </w:tcPr>
          <w:p w14:paraId="76C72DBE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</w:p>
        </w:tc>
      </w:tr>
      <w:tr w:rsidR="00ED4673" w14:paraId="12A19672" w14:textId="77777777" w:rsidTr="00A831B8">
        <w:tc>
          <w:tcPr>
            <w:tcW w:w="1577" w:type="dxa"/>
          </w:tcPr>
          <w:p w14:paraId="7ED5398F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V</w:t>
            </w:r>
            <w:r>
              <w:rPr>
                <w:rFonts w:hint="eastAsia"/>
                <w:vertAlign w:val="subscript"/>
              </w:rPr>
              <w:t>max</w:t>
            </w:r>
            <w:proofErr w:type="spellEnd"/>
          </w:p>
        </w:tc>
        <w:tc>
          <w:tcPr>
            <w:tcW w:w="4240" w:type="dxa"/>
          </w:tcPr>
          <w:p w14:paraId="550E301D" w14:textId="77777777" w:rsidR="00ED4673" w:rsidRDefault="00ED4673" w:rsidP="00A831B8">
            <w:pPr>
              <w:jc w:val="center"/>
            </w:pPr>
            <w:r>
              <w:t>m</w:t>
            </w:r>
            <w:r>
              <w:rPr>
                <w:rFonts w:hint="eastAsia"/>
              </w:rPr>
              <w:t>aximum</w:t>
            </w:r>
            <w:r>
              <w:t xml:space="preserve"> transcription rate of promoter pAnb1 without the repression of protein Rox1</w:t>
            </w:r>
          </w:p>
        </w:tc>
        <w:tc>
          <w:tcPr>
            <w:tcW w:w="1149" w:type="dxa"/>
          </w:tcPr>
          <w:p w14:paraId="1C58AA78" w14:textId="77777777" w:rsidR="00ED4673" w:rsidRDefault="00ED4673" w:rsidP="00A831B8">
            <w:pPr>
              <w:jc w:val="center"/>
            </w:pPr>
            <w:r>
              <w:rPr>
                <w:rFonts w:hint="eastAsia"/>
                <w:color w:val="FF0000"/>
              </w:rPr>
              <w:t>2.94E+0</w:t>
            </w:r>
            <w:r>
              <w:rPr>
                <w:color w:val="FF0000"/>
              </w:rPr>
              <w:t>1</w:t>
            </w:r>
          </w:p>
        </w:tc>
        <w:tc>
          <w:tcPr>
            <w:tcW w:w="1330" w:type="dxa"/>
          </w:tcPr>
          <w:p w14:paraId="10908095" w14:textId="77777777" w:rsidR="00ED4673" w:rsidRDefault="00ED4673" w:rsidP="00A831B8">
            <w:pPr>
              <w:jc w:val="center"/>
            </w:pPr>
            <w:proofErr w:type="spellStart"/>
            <w:r>
              <w:rPr>
                <w:rFonts w:hint="eastAsia"/>
              </w:rPr>
              <w:t>nM</w:t>
            </w:r>
            <w:proofErr w:type="spellEnd"/>
            <w:r>
              <w:rPr>
                <w:rFonts w:hint="eastAsia"/>
              </w:rPr>
              <w:t>/h</w:t>
            </w:r>
          </w:p>
        </w:tc>
      </w:tr>
      <w:tr w:rsidR="00ED4673" w14:paraId="41EE130D" w14:textId="77777777" w:rsidTr="00A831B8">
        <w:tc>
          <w:tcPr>
            <w:tcW w:w="1577" w:type="dxa"/>
          </w:tcPr>
          <w:p w14:paraId="5C153D5F" w14:textId="77777777" w:rsidR="00ED4673" w:rsidRDefault="00ED4673" w:rsidP="00A831B8">
            <w:pPr>
              <w:jc w:val="center"/>
            </w:pPr>
            <w:r w:rsidRPr="008F32D5">
              <w:rPr>
                <w:rFonts w:hint="eastAsia"/>
              </w:rPr>
              <w:t>τ</w:t>
            </w:r>
            <w:r w:rsidRPr="008F32D5">
              <w:rPr>
                <w:rFonts w:hint="eastAsia"/>
                <w:vertAlign w:val="subscript"/>
              </w:rPr>
              <w:t>1</w:t>
            </w:r>
          </w:p>
        </w:tc>
        <w:tc>
          <w:tcPr>
            <w:tcW w:w="4240" w:type="dxa"/>
          </w:tcPr>
          <w:p w14:paraId="35E05AED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ime </w:t>
            </w:r>
            <w:r>
              <w:t>for AD activating promoter pGal1</w:t>
            </w:r>
          </w:p>
        </w:tc>
        <w:tc>
          <w:tcPr>
            <w:tcW w:w="1149" w:type="dxa"/>
          </w:tcPr>
          <w:p w14:paraId="7B0D01C6" w14:textId="77777777" w:rsidR="00ED4673" w:rsidRDefault="00ED4673" w:rsidP="00A831B8">
            <w:pPr>
              <w:jc w:val="center"/>
            </w:pPr>
            <w:r w:rsidRPr="008E7B65">
              <w:rPr>
                <w:color w:val="FF0000"/>
              </w:rPr>
              <w:t>11</w:t>
            </w:r>
          </w:p>
        </w:tc>
        <w:tc>
          <w:tcPr>
            <w:tcW w:w="1330" w:type="dxa"/>
          </w:tcPr>
          <w:p w14:paraId="3D09F44D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min</w:t>
            </w:r>
          </w:p>
        </w:tc>
      </w:tr>
      <w:tr w:rsidR="00ED4673" w14:paraId="3FC12489" w14:textId="77777777" w:rsidTr="00A831B8">
        <w:tc>
          <w:tcPr>
            <w:tcW w:w="1577" w:type="dxa"/>
          </w:tcPr>
          <w:p w14:paraId="655DB4D5" w14:textId="77777777" w:rsidR="00ED4673" w:rsidRDefault="00ED4673" w:rsidP="00A831B8">
            <w:pPr>
              <w:jc w:val="center"/>
            </w:pPr>
            <w:r w:rsidRPr="008F32D5">
              <w:rPr>
                <w:rFonts w:hint="eastAsia"/>
              </w:rPr>
              <w:t>τ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4240" w:type="dxa"/>
          </w:tcPr>
          <w:p w14:paraId="56EF4AC9" w14:textId="77777777" w:rsidR="00ED4673" w:rsidRDefault="00ED4673" w:rsidP="00A831B8">
            <w:pPr>
              <w:jc w:val="center"/>
            </w:pPr>
            <w:r>
              <w:t>t</w:t>
            </w:r>
            <w:r>
              <w:rPr>
                <w:rFonts w:hint="eastAsia"/>
              </w:rPr>
              <w:t xml:space="preserve">ime </w:t>
            </w:r>
            <w:r>
              <w:t>for Rox1 binding with promoter panb1</w:t>
            </w:r>
          </w:p>
        </w:tc>
        <w:tc>
          <w:tcPr>
            <w:tcW w:w="1149" w:type="dxa"/>
          </w:tcPr>
          <w:p w14:paraId="3514E114" w14:textId="77777777" w:rsidR="00ED4673" w:rsidRDefault="00ED4673" w:rsidP="00A831B8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14:paraId="7D0B90DB" w14:textId="77777777" w:rsidR="00ED4673" w:rsidRDefault="00ED4673" w:rsidP="00A831B8">
            <w:pPr>
              <w:jc w:val="center"/>
            </w:pPr>
            <w:r>
              <w:rPr>
                <w:rFonts w:hint="eastAsia"/>
              </w:rPr>
              <w:t>min</w:t>
            </w:r>
          </w:p>
        </w:tc>
      </w:tr>
    </w:tbl>
    <w:p w14:paraId="284B35B6" w14:textId="77777777" w:rsidR="001D3DB5" w:rsidRDefault="001D3DB5" w:rsidP="003B700B">
      <w:pPr>
        <w:jc w:val="center"/>
      </w:pPr>
    </w:p>
    <w:p w14:paraId="7A6E67B9" w14:textId="77777777" w:rsidR="00ED4673" w:rsidRDefault="00ED4673" w:rsidP="003B700B">
      <w:pPr>
        <w:jc w:val="center"/>
      </w:pPr>
    </w:p>
    <w:p w14:paraId="788E2CA6" w14:textId="77777777" w:rsidR="00ED4673" w:rsidRDefault="00ED4673" w:rsidP="003B700B">
      <w:pPr>
        <w:jc w:val="center"/>
      </w:pPr>
    </w:p>
    <w:p w14:paraId="0153D3AB" w14:textId="77777777" w:rsidR="00ED4673" w:rsidRDefault="00ED4673" w:rsidP="003B700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1D3DB5" w14:paraId="7F447F1F" w14:textId="77777777" w:rsidTr="001D3DB5">
        <w:tc>
          <w:tcPr>
            <w:tcW w:w="4148" w:type="dxa"/>
          </w:tcPr>
          <w:p w14:paraId="68585C3C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</w:p>
        </w:tc>
        <w:tc>
          <w:tcPr>
            <w:tcW w:w="4148" w:type="dxa"/>
          </w:tcPr>
          <w:p w14:paraId="20D750D3" w14:textId="77777777" w:rsidR="001D3DB5" w:rsidRDefault="001D3DB5" w:rsidP="003B700B">
            <w:pPr>
              <w:jc w:val="center"/>
            </w:pPr>
            <w:r>
              <w:rPr>
                <w:rFonts w:hint="eastAsia"/>
              </w:rPr>
              <w:t>mCRY2_BD</w:t>
            </w:r>
          </w:p>
        </w:tc>
      </w:tr>
      <w:tr w:rsidR="001D3DB5" w14:paraId="28C00C97" w14:textId="77777777" w:rsidTr="001D3DB5">
        <w:tc>
          <w:tcPr>
            <w:tcW w:w="4148" w:type="dxa"/>
          </w:tcPr>
          <w:p w14:paraId="01CDCB9D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2</w:t>
            </w:r>
          </w:p>
        </w:tc>
        <w:tc>
          <w:tcPr>
            <w:tcW w:w="4148" w:type="dxa"/>
          </w:tcPr>
          <w:p w14:paraId="4F09098C" w14:textId="77777777" w:rsidR="001D3DB5" w:rsidRDefault="001D3DB5" w:rsidP="003B700B">
            <w:pPr>
              <w:jc w:val="center"/>
            </w:pPr>
            <w:r>
              <w:rPr>
                <w:rFonts w:hint="eastAsia"/>
              </w:rPr>
              <w:t>CRY2_BD</w:t>
            </w:r>
          </w:p>
        </w:tc>
      </w:tr>
      <w:tr w:rsidR="001D3DB5" w14:paraId="45D0BD0C" w14:textId="77777777" w:rsidTr="001D3DB5">
        <w:tc>
          <w:tcPr>
            <w:tcW w:w="4148" w:type="dxa"/>
          </w:tcPr>
          <w:p w14:paraId="6AAFC755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3</w:t>
            </w:r>
          </w:p>
        </w:tc>
        <w:tc>
          <w:tcPr>
            <w:tcW w:w="4148" w:type="dxa"/>
          </w:tcPr>
          <w:p w14:paraId="747EF6D8" w14:textId="77777777" w:rsidR="001D3DB5" w:rsidRDefault="001D3DB5" w:rsidP="003B700B">
            <w:pPr>
              <w:jc w:val="center"/>
            </w:pPr>
            <w:r>
              <w:rPr>
                <w:rFonts w:hint="eastAsia"/>
              </w:rPr>
              <w:t>(</w:t>
            </w:r>
            <w:r>
              <w:t>active</w:t>
            </w:r>
            <w:r>
              <w:rPr>
                <w:rFonts w:hint="eastAsia"/>
              </w:rPr>
              <w:t>)</w:t>
            </w:r>
            <w:r>
              <w:t>CRY2_BD</w:t>
            </w:r>
          </w:p>
        </w:tc>
      </w:tr>
      <w:tr w:rsidR="001D3DB5" w14:paraId="68E8DC1F" w14:textId="77777777" w:rsidTr="001D3DB5">
        <w:tc>
          <w:tcPr>
            <w:tcW w:w="4148" w:type="dxa"/>
          </w:tcPr>
          <w:p w14:paraId="73F14382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4</w:t>
            </w:r>
          </w:p>
        </w:tc>
        <w:tc>
          <w:tcPr>
            <w:tcW w:w="4148" w:type="dxa"/>
          </w:tcPr>
          <w:p w14:paraId="09B7BD61" w14:textId="77777777" w:rsidR="001D3DB5" w:rsidRDefault="00A40420" w:rsidP="003B700B">
            <w:pPr>
              <w:jc w:val="center"/>
            </w:pPr>
            <w:r>
              <w:rPr>
                <w:rFonts w:hint="eastAsia"/>
              </w:rPr>
              <w:t>mCIB1_AD</w:t>
            </w:r>
          </w:p>
        </w:tc>
      </w:tr>
      <w:tr w:rsidR="001D3DB5" w14:paraId="19DD9639" w14:textId="77777777" w:rsidTr="001D3DB5">
        <w:tc>
          <w:tcPr>
            <w:tcW w:w="4148" w:type="dxa"/>
          </w:tcPr>
          <w:p w14:paraId="48517FB5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5</w:t>
            </w:r>
          </w:p>
        </w:tc>
        <w:tc>
          <w:tcPr>
            <w:tcW w:w="4148" w:type="dxa"/>
          </w:tcPr>
          <w:p w14:paraId="799D128D" w14:textId="77777777" w:rsidR="001D3DB5" w:rsidRDefault="00A40420" w:rsidP="003B700B">
            <w:pPr>
              <w:jc w:val="center"/>
            </w:pPr>
            <w:r>
              <w:rPr>
                <w:rFonts w:hint="eastAsia"/>
              </w:rPr>
              <w:t>CIB1_AD</w:t>
            </w:r>
          </w:p>
        </w:tc>
      </w:tr>
      <w:tr w:rsidR="001D3DB5" w14:paraId="46E91359" w14:textId="77777777" w:rsidTr="001D3DB5">
        <w:tc>
          <w:tcPr>
            <w:tcW w:w="4148" w:type="dxa"/>
          </w:tcPr>
          <w:p w14:paraId="64D8CADE" w14:textId="7777777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6</w:t>
            </w:r>
          </w:p>
        </w:tc>
        <w:tc>
          <w:tcPr>
            <w:tcW w:w="4148" w:type="dxa"/>
          </w:tcPr>
          <w:p w14:paraId="6BEB8F65" w14:textId="77777777" w:rsidR="001D3DB5" w:rsidRDefault="00A40420" w:rsidP="003B700B">
            <w:pPr>
              <w:jc w:val="center"/>
            </w:pPr>
            <w:r>
              <w:rPr>
                <w:rFonts w:hint="eastAsia"/>
              </w:rPr>
              <w:t>(</w:t>
            </w:r>
            <w:r>
              <w:t>active</w:t>
            </w:r>
            <w:r>
              <w:rPr>
                <w:rFonts w:hint="eastAsia"/>
              </w:rPr>
              <w:t>)</w:t>
            </w:r>
            <w:r>
              <w:t>CIB1_AD</w:t>
            </w:r>
          </w:p>
        </w:tc>
      </w:tr>
      <w:tr w:rsidR="00F50FEA" w:rsidRPr="00F50FEA" w14:paraId="17B85412" w14:textId="77777777" w:rsidTr="001D3DB5">
        <w:tc>
          <w:tcPr>
            <w:tcW w:w="4148" w:type="dxa"/>
          </w:tcPr>
          <w:p w14:paraId="76980855" w14:textId="32688F2B" w:rsidR="001D3DB5" w:rsidRPr="00F50FEA" w:rsidRDefault="001D3DB5" w:rsidP="003B700B">
            <w:pPr>
              <w:jc w:val="center"/>
              <w:rPr>
                <w:color w:val="FF0000"/>
              </w:rPr>
            </w:pPr>
          </w:p>
        </w:tc>
        <w:tc>
          <w:tcPr>
            <w:tcW w:w="4148" w:type="dxa"/>
          </w:tcPr>
          <w:p w14:paraId="41849E43" w14:textId="77777777" w:rsidR="001D3DB5" w:rsidRPr="00F50FEA" w:rsidRDefault="00A40420" w:rsidP="003B700B">
            <w:pPr>
              <w:jc w:val="center"/>
              <w:rPr>
                <w:color w:val="FF0000"/>
              </w:rPr>
            </w:pPr>
            <w:r w:rsidRPr="00F50FEA">
              <w:rPr>
                <w:rFonts w:hint="eastAsia"/>
                <w:color w:val="FF0000"/>
              </w:rPr>
              <w:t>UAS_BD_CRY2</w:t>
            </w:r>
          </w:p>
        </w:tc>
      </w:tr>
      <w:tr w:rsidR="00F50FEA" w:rsidRPr="00F50FEA" w14:paraId="45FDF944" w14:textId="77777777" w:rsidTr="001D3DB5">
        <w:tc>
          <w:tcPr>
            <w:tcW w:w="4148" w:type="dxa"/>
          </w:tcPr>
          <w:p w14:paraId="157E0751" w14:textId="097396B0" w:rsidR="001D3DB5" w:rsidRPr="00F50FEA" w:rsidRDefault="001D3DB5" w:rsidP="003B700B">
            <w:pPr>
              <w:jc w:val="center"/>
              <w:rPr>
                <w:color w:val="FF0000"/>
              </w:rPr>
            </w:pPr>
          </w:p>
        </w:tc>
        <w:tc>
          <w:tcPr>
            <w:tcW w:w="4148" w:type="dxa"/>
          </w:tcPr>
          <w:p w14:paraId="1EEB5A90" w14:textId="77777777" w:rsidR="001D3DB5" w:rsidRPr="00F50FEA" w:rsidRDefault="000F09EF" w:rsidP="003B700B">
            <w:pPr>
              <w:jc w:val="center"/>
              <w:rPr>
                <w:color w:val="FF0000"/>
              </w:rPr>
            </w:pPr>
            <w:r w:rsidRPr="00F50FEA">
              <w:rPr>
                <w:rFonts w:hint="eastAsia"/>
                <w:color w:val="FF0000"/>
              </w:rPr>
              <w:t>UAS_BD_CRY2_CIB1</w:t>
            </w:r>
          </w:p>
        </w:tc>
      </w:tr>
      <w:tr w:rsidR="001D3DB5" w14:paraId="61B0BB20" w14:textId="77777777" w:rsidTr="001D3DB5">
        <w:tc>
          <w:tcPr>
            <w:tcW w:w="4148" w:type="dxa"/>
          </w:tcPr>
          <w:p w14:paraId="3B506CF6" w14:textId="54FD0A6E" w:rsidR="001D3DB5" w:rsidRDefault="00F50FEA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7</w:t>
            </w:r>
          </w:p>
        </w:tc>
        <w:tc>
          <w:tcPr>
            <w:tcW w:w="4148" w:type="dxa"/>
          </w:tcPr>
          <w:p w14:paraId="1770E93E" w14:textId="77777777" w:rsidR="001D3DB5" w:rsidRDefault="000F09EF" w:rsidP="003B700B">
            <w:pPr>
              <w:jc w:val="center"/>
            </w:pPr>
            <w:r>
              <w:rPr>
                <w:rFonts w:hint="eastAsia"/>
              </w:rPr>
              <w:t>mRox1</w:t>
            </w:r>
          </w:p>
        </w:tc>
      </w:tr>
      <w:tr w:rsidR="001D3DB5" w14:paraId="3CF54BE4" w14:textId="77777777" w:rsidTr="001D3DB5">
        <w:tc>
          <w:tcPr>
            <w:tcW w:w="4148" w:type="dxa"/>
          </w:tcPr>
          <w:p w14:paraId="54079F07" w14:textId="52604F8C" w:rsidR="001D3DB5" w:rsidRDefault="00F50FEA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8</w:t>
            </w:r>
          </w:p>
        </w:tc>
        <w:tc>
          <w:tcPr>
            <w:tcW w:w="4148" w:type="dxa"/>
          </w:tcPr>
          <w:p w14:paraId="436CB8AB" w14:textId="77777777" w:rsidR="001D3DB5" w:rsidRDefault="000F09EF" w:rsidP="003B700B">
            <w:pPr>
              <w:jc w:val="center"/>
            </w:pPr>
            <w:r>
              <w:rPr>
                <w:rFonts w:hint="eastAsia"/>
              </w:rPr>
              <w:t>Rox1</w:t>
            </w:r>
          </w:p>
        </w:tc>
      </w:tr>
      <w:tr w:rsidR="001D3DB5" w14:paraId="399CA4FB" w14:textId="77777777" w:rsidTr="001D3DB5">
        <w:tc>
          <w:tcPr>
            <w:tcW w:w="4148" w:type="dxa"/>
          </w:tcPr>
          <w:p w14:paraId="296D4684" w14:textId="35228C78" w:rsidR="001D3DB5" w:rsidRDefault="00F50FEA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9</w:t>
            </w:r>
          </w:p>
        </w:tc>
        <w:tc>
          <w:tcPr>
            <w:tcW w:w="4148" w:type="dxa"/>
          </w:tcPr>
          <w:p w14:paraId="603703E0" w14:textId="77777777" w:rsidR="001D3DB5" w:rsidRDefault="000F09EF" w:rsidP="003B700B">
            <w:pPr>
              <w:jc w:val="center"/>
            </w:pPr>
            <w:proofErr w:type="spellStart"/>
            <w:r>
              <w:rPr>
                <w:rFonts w:hint="eastAsia"/>
              </w:rPr>
              <w:t>mSi_Tag</w:t>
            </w:r>
            <w:proofErr w:type="spellEnd"/>
          </w:p>
        </w:tc>
      </w:tr>
      <w:tr w:rsidR="001D3DB5" w14:paraId="1D9D1CC3" w14:textId="77777777" w:rsidTr="001D3DB5">
        <w:tc>
          <w:tcPr>
            <w:tcW w:w="4148" w:type="dxa"/>
          </w:tcPr>
          <w:p w14:paraId="49720DA5" w14:textId="5598764C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  <w:r w:rsidR="00F50FEA">
              <w:t>0</w:t>
            </w:r>
          </w:p>
        </w:tc>
        <w:tc>
          <w:tcPr>
            <w:tcW w:w="4148" w:type="dxa"/>
          </w:tcPr>
          <w:p w14:paraId="37825253" w14:textId="77777777" w:rsidR="001D3DB5" w:rsidRDefault="000F09EF" w:rsidP="003B700B">
            <w:pPr>
              <w:jc w:val="center"/>
            </w:pPr>
            <w:proofErr w:type="spellStart"/>
            <w:r>
              <w:rPr>
                <w:rFonts w:hint="eastAsia"/>
              </w:rPr>
              <w:t>Si_Tag</w:t>
            </w:r>
            <w:proofErr w:type="spellEnd"/>
          </w:p>
        </w:tc>
      </w:tr>
      <w:tr w:rsidR="001D3DB5" w14:paraId="0617B74A" w14:textId="77777777" w:rsidTr="001D3DB5">
        <w:tc>
          <w:tcPr>
            <w:tcW w:w="4148" w:type="dxa"/>
          </w:tcPr>
          <w:p w14:paraId="2F6519D1" w14:textId="5C0322F8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  <w:r w:rsidR="00F50FEA">
              <w:t>1</w:t>
            </w:r>
          </w:p>
        </w:tc>
        <w:tc>
          <w:tcPr>
            <w:tcW w:w="4148" w:type="dxa"/>
          </w:tcPr>
          <w:p w14:paraId="549C2A83" w14:textId="77777777" w:rsidR="001D3DB5" w:rsidRDefault="000F09EF" w:rsidP="003B700B">
            <w:pPr>
              <w:jc w:val="center"/>
            </w:pPr>
            <w:proofErr w:type="spellStart"/>
            <w:r>
              <w:t>O</w:t>
            </w:r>
            <w:r>
              <w:rPr>
                <w:rFonts w:hint="eastAsia"/>
              </w:rPr>
              <w:t>uterSi_Tag</w:t>
            </w:r>
            <w:proofErr w:type="spellEnd"/>
          </w:p>
        </w:tc>
      </w:tr>
      <w:tr w:rsidR="001D3DB5" w14:paraId="3BDA2E1F" w14:textId="77777777" w:rsidTr="001D3DB5">
        <w:tc>
          <w:tcPr>
            <w:tcW w:w="4148" w:type="dxa"/>
          </w:tcPr>
          <w:p w14:paraId="56DF413D" w14:textId="5A1D54CA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  <w:r w:rsidR="00F50FEA">
              <w:t>2</w:t>
            </w:r>
          </w:p>
        </w:tc>
        <w:tc>
          <w:tcPr>
            <w:tcW w:w="4148" w:type="dxa"/>
          </w:tcPr>
          <w:p w14:paraId="4DD69335" w14:textId="77777777" w:rsidR="001D3DB5" w:rsidRDefault="000F09EF" w:rsidP="003B700B">
            <w:pPr>
              <w:jc w:val="center"/>
            </w:pPr>
            <w:r>
              <w:rPr>
                <w:rFonts w:hint="eastAsia"/>
              </w:rPr>
              <w:t>mMcfp-3</w:t>
            </w:r>
          </w:p>
        </w:tc>
      </w:tr>
      <w:tr w:rsidR="001D3DB5" w14:paraId="338E5B53" w14:textId="77777777" w:rsidTr="001D3DB5">
        <w:tc>
          <w:tcPr>
            <w:tcW w:w="4148" w:type="dxa"/>
          </w:tcPr>
          <w:p w14:paraId="3C283B3F" w14:textId="778F2EE8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  <w:r w:rsidR="00F50FEA">
              <w:t>3</w:t>
            </w:r>
          </w:p>
        </w:tc>
        <w:tc>
          <w:tcPr>
            <w:tcW w:w="4148" w:type="dxa"/>
          </w:tcPr>
          <w:p w14:paraId="6E75AD83" w14:textId="77777777" w:rsidR="001D3DB5" w:rsidRDefault="000F09EF" w:rsidP="003B700B">
            <w:pPr>
              <w:jc w:val="center"/>
            </w:pPr>
            <w:r>
              <w:rPr>
                <w:rFonts w:hint="eastAsia"/>
              </w:rPr>
              <w:t>Mcfp-3</w:t>
            </w:r>
          </w:p>
        </w:tc>
      </w:tr>
      <w:tr w:rsidR="001D3DB5" w14:paraId="66480E71" w14:textId="77777777" w:rsidTr="001D3DB5">
        <w:tc>
          <w:tcPr>
            <w:tcW w:w="4148" w:type="dxa"/>
          </w:tcPr>
          <w:p w14:paraId="775245CF" w14:textId="77324CF7" w:rsidR="001D3DB5" w:rsidRDefault="001D3DB5" w:rsidP="003B700B">
            <w:pPr>
              <w:jc w:val="center"/>
            </w:pPr>
            <w:r>
              <w:t>y</w:t>
            </w:r>
            <w:r>
              <w:rPr>
                <w:rFonts w:hint="eastAsia"/>
              </w:rPr>
              <w:t>1</w:t>
            </w:r>
            <w:r w:rsidR="00F50FEA">
              <w:t>4</w:t>
            </w:r>
          </w:p>
        </w:tc>
        <w:tc>
          <w:tcPr>
            <w:tcW w:w="4148" w:type="dxa"/>
          </w:tcPr>
          <w:p w14:paraId="2A4CFB0E" w14:textId="77777777" w:rsidR="001D3DB5" w:rsidRDefault="000F09EF" w:rsidP="003B700B">
            <w:pPr>
              <w:jc w:val="center"/>
            </w:pPr>
            <w:r>
              <w:rPr>
                <w:rFonts w:hint="eastAsia"/>
              </w:rPr>
              <w:t>outerMcfp-3</w:t>
            </w:r>
          </w:p>
        </w:tc>
      </w:tr>
    </w:tbl>
    <w:p w14:paraId="755EF464" w14:textId="77777777" w:rsidR="001D3DB5" w:rsidRDefault="001D3DB5" w:rsidP="003B700B">
      <w:pPr>
        <w:jc w:val="center"/>
      </w:pPr>
    </w:p>
    <w:sectPr w:rsidR="001D3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93"/>
    <w:rsid w:val="0000100F"/>
    <w:rsid w:val="000010D0"/>
    <w:rsid w:val="00001A4A"/>
    <w:rsid w:val="000025B5"/>
    <w:rsid w:val="0000298B"/>
    <w:rsid w:val="00002E0E"/>
    <w:rsid w:val="00004C37"/>
    <w:rsid w:val="00004CC7"/>
    <w:rsid w:val="00006908"/>
    <w:rsid w:val="00017D83"/>
    <w:rsid w:val="0002090F"/>
    <w:rsid w:val="00020E5E"/>
    <w:rsid w:val="00021A1C"/>
    <w:rsid w:val="00023D69"/>
    <w:rsid w:val="00023EC0"/>
    <w:rsid w:val="00026503"/>
    <w:rsid w:val="00026B15"/>
    <w:rsid w:val="00030B69"/>
    <w:rsid w:val="00033271"/>
    <w:rsid w:val="00033D1F"/>
    <w:rsid w:val="00033DEB"/>
    <w:rsid w:val="0003403D"/>
    <w:rsid w:val="000429BF"/>
    <w:rsid w:val="00051B48"/>
    <w:rsid w:val="00054170"/>
    <w:rsid w:val="00060937"/>
    <w:rsid w:val="00062B2C"/>
    <w:rsid w:val="000637A4"/>
    <w:rsid w:val="00071D5D"/>
    <w:rsid w:val="00072305"/>
    <w:rsid w:val="000753AE"/>
    <w:rsid w:val="00075BE7"/>
    <w:rsid w:val="0008044D"/>
    <w:rsid w:val="00081C0E"/>
    <w:rsid w:val="00081F3D"/>
    <w:rsid w:val="00083C3A"/>
    <w:rsid w:val="0008698E"/>
    <w:rsid w:val="0008708F"/>
    <w:rsid w:val="00090462"/>
    <w:rsid w:val="00090D00"/>
    <w:rsid w:val="00093303"/>
    <w:rsid w:val="00094435"/>
    <w:rsid w:val="00094DBB"/>
    <w:rsid w:val="000968A7"/>
    <w:rsid w:val="00096EC2"/>
    <w:rsid w:val="000A239D"/>
    <w:rsid w:val="000A62ED"/>
    <w:rsid w:val="000B1D82"/>
    <w:rsid w:val="000B3390"/>
    <w:rsid w:val="000C45AD"/>
    <w:rsid w:val="000C479A"/>
    <w:rsid w:val="000D136C"/>
    <w:rsid w:val="000D3BC9"/>
    <w:rsid w:val="000D4FA5"/>
    <w:rsid w:val="000D6719"/>
    <w:rsid w:val="000E073A"/>
    <w:rsid w:val="000E454F"/>
    <w:rsid w:val="000E5011"/>
    <w:rsid w:val="000E6A3F"/>
    <w:rsid w:val="000E7C76"/>
    <w:rsid w:val="000F09EF"/>
    <w:rsid w:val="000F2571"/>
    <w:rsid w:val="000F6184"/>
    <w:rsid w:val="000F6A27"/>
    <w:rsid w:val="0010076D"/>
    <w:rsid w:val="001026D8"/>
    <w:rsid w:val="001035D3"/>
    <w:rsid w:val="0011070E"/>
    <w:rsid w:val="00117CDC"/>
    <w:rsid w:val="00117D7C"/>
    <w:rsid w:val="0012284C"/>
    <w:rsid w:val="00126B41"/>
    <w:rsid w:val="0013124D"/>
    <w:rsid w:val="001333EA"/>
    <w:rsid w:val="00136D64"/>
    <w:rsid w:val="00140719"/>
    <w:rsid w:val="00143267"/>
    <w:rsid w:val="001471D8"/>
    <w:rsid w:val="00147FFD"/>
    <w:rsid w:val="001505F1"/>
    <w:rsid w:val="00151D3F"/>
    <w:rsid w:val="0015266D"/>
    <w:rsid w:val="00152EBB"/>
    <w:rsid w:val="001546A5"/>
    <w:rsid w:val="00154956"/>
    <w:rsid w:val="00154957"/>
    <w:rsid w:val="00155572"/>
    <w:rsid w:val="00155EEC"/>
    <w:rsid w:val="001567BC"/>
    <w:rsid w:val="001569AA"/>
    <w:rsid w:val="00156DC2"/>
    <w:rsid w:val="001617C9"/>
    <w:rsid w:val="00163123"/>
    <w:rsid w:val="0016452B"/>
    <w:rsid w:val="00174BFD"/>
    <w:rsid w:val="00175E86"/>
    <w:rsid w:val="00183FF0"/>
    <w:rsid w:val="00184349"/>
    <w:rsid w:val="00186D99"/>
    <w:rsid w:val="00193C2C"/>
    <w:rsid w:val="00197874"/>
    <w:rsid w:val="00197B13"/>
    <w:rsid w:val="001A3EC1"/>
    <w:rsid w:val="001B094B"/>
    <w:rsid w:val="001B0A4F"/>
    <w:rsid w:val="001C0504"/>
    <w:rsid w:val="001C06D5"/>
    <w:rsid w:val="001C1242"/>
    <w:rsid w:val="001C63E8"/>
    <w:rsid w:val="001D3DB5"/>
    <w:rsid w:val="001D5A41"/>
    <w:rsid w:val="001D6CDA"/>
    <w:rsid w:val="001E0504"/>
    <w:rsid w:val="001E0B0B"/>
    <w:rsid w:val="001E3258"/>
    <w:rsid w:val="001E4DC0"/>
    <w:rsid w:val="001E6A60"/>
    <w:rsid w:val="001F0C28"/>
    <w:rsid w:val="001F4889"/>
    <w:rsid w:val="0020070E"/>
    <w:rsid w:val="0020102D"/>
    <w:rsid w:val="002028C8"/>
    <w:rsid w:val="00203151"/>
    <w:rsid w:val="00204B36"/>
    <w:rsid w:val="00204CCD"/>
    <w:rsid w:val="0020605C"/>
    <w:rsid w:val="00210675"/>
    <w:rsid w:val="00211247"/>
    <w:rsid w:val="00211D14"/>
    <w:rsid w:val="002132DA"/>
    <w:rsid w:val="002149E0"/>
    <w:rsid w:val="00215FEB"/>
    <w:rsid w:val="0022031F"/>
    <w:rsid w:val="00223861"/>
    <w:rsid w:val="00226B46"/>
    <w:rsid w:val="00231421"/>
    <w:rsid w:val="002327BE"/>
    <w:rsid w:val="002333FF"/>
    <w:rsid w:val="00237B2A"/>
    <w:rsid w:val="00240070"/>
    <w:rsid w:val="002442AD"/>
    <w:rsid w:val="00245530"/>
    <w:rsid w:val="0025378B"/>
    <w:rsid w:val="00256341"/>
    <w:rsid w:val="00256EEE"/>
    <w:rsid w:val="00262E95"/>
    <w:rsid w:val="002638AB"/>
    <w:rsid w:val="00263DF4"/>
    <w:rsid w:val="00264DC7"/>
    <w:rsid w:val="00266E1F"/>
    <w:rsid w:val="002727D1"/>
    <w:rsid w:val="002747B8"/>
    <w:rsid w:val="00274B72"/>
    <w:rsid w:val="002758C4"/>
    <w:rsid w:val="00281388"/>
    <w:rsid w:val="002820A6"/>
    <w:rsid w:val="00282799"/>
    <w:rsid w:val="00286833"/>
    <w:rsid w:val="0029159D"/>
    <w:rsid w:val="00294D57"/>
    <w:rsid w:val="002A08D9"/>
    <w:rsid w:val="002A3A0E"/>
    <w:rsid w:val="002A42AD"/>
    <w:rsid w:val="002A4F9A"/>
    <w:rsid w:val="002A57C8"/>
    <w:rsid w:val="002B00C5"/>
    <w:rsid w:val="002B0951"/>
    <w:rsid w:val="002B1069"/>
    <w:rsid w:val="002B3638"/>
    <w:rsid w:val="002B52CE"/>
    <w:rsid w:val="002B6350"/>
    <w:rsid w:val="002B7A1D"/>
    <w:rsid w:val="002C083E"/>
    <w:rsid w:val="002C1961"/>
    <w:rsid w:val="002C7ACC"/>
    <w:rsid w:val="002D4227"/>
    <w:rsid w:val="002D545C"/>
    <w:rsid w:val="002D6185"/>
    <w:rsid w:val="002D67D5"/>
    <w:rsid w:val="002E1C73"/>
    <w:rsid w:val="002E249F"/>
    <w:rsid w:val="002F1E32"/>
    <w:rsid w:val="002F54DC"/>
    <w:rsid w:val="00300CA0"/>
    <w:rsid w:val="00303576"/>
    <w:rsid w:val="00305699"/>
    <w:rsid w:val="003077DB"/>
    <w:rsid w:val="00310EFC"/>
    <w:rsid w:val="00312755"/>
    <w:rsid w:val="003131B1"/>
    <w:rsid w:val="0031524D"/>
    <w:rsid w:val="003159C4"/>
    <w:rsid w:val="00315ED2"/>
    <w:rsid w:val="003165CD"/>
    <w:rsid w:val="00321313"/>
    <w:rsid w:val="00321D8B"/>
    <w:rsid w:val="00322EE9"/>
    <w:rsid w:val="003261EF"/>
    <w:rsid w:val="003342F5"/>
    <w:rsid w:val="00337441"/>
    <w:rsid w:val="003419D0"/>
    <w:rsid w:val="00343B34"/>
    <w:rsid w:val="00344038"/>
    <w:rsid w:val="00344046"/>
    <w:rsid w:val="00344563"/>
    <w:rsid w:val="00351D03"/>
    <w:rsid w:val="00351F3B"/>
    <w:rsid w:val="003604F2"/>
    <w:rsid w:val="0036088C"/>
    <w:rsid w:val="00363409"/>
    <w:rsid w:val="0037104E"/>
    <w:rsid w:val="0037122C"/>
    <w:rsid w:val="003725ED"/>
    <w:rsid w:val="003742E3"/>
    <w:rsid w:val="00374E00"/>
    <w:rsid w:val="003863C1"/>
    <w:rsid w:val="003903F0"/>
    <w:rsid w:val="003924E8"/>
    <w:rsid w:val="003944EA"/>
    <w:rsid w:val="003968E3"/>
    <w:rsid w:val="00396EA9"/>
    <w:rsid w:val="00397741"/>
    <w:rsid w:val="003A2222"/>
    <w:rsid w:val="003A2DB4"/>
    <w:rsid w:val="003B3D6D"/>
    <w:rsid w:val="003B595E"/>
    <w:rsid w:val="003B6E06"/>
    <w:rsid w:val="003B700B"/>
    <w:rsid w:val="003B7F80"/>
    <w:rsid w:val="003C1FF1"/>
    <w:rsid w:val="003C2B3B"/>
    <w:rsid w:val="003C33D6"/>
    <w:rsid w:val="003C530A"/>
    <w:rsid w:val="003C7C71"/>
    <w:rsid w:val="003D1B8F"/>
    <w:rsid w:val="003D27E9"/>
    <w:rsid w:val="003D68F9"/>
    <w:rsid w:val="003E5B0C"/>
    <w:rsid w:val="003F234F"/>
    <w:rsid w:val="003F3AF6"/>
    <w:rsid w:val="00400947"/>
    <w:rsid w:val="00401036"/>
    <w:rsid w:val="004016A5"/>
    <w:rsid w:val="004028FD"/>
    <w:rsid w:val="004040BE"/>
    <w:rsid w:val="00407D8B"/>
    <w:rsid w:val="00410582"/>
    <w:rsid w:val="00410D55"/>
    <w:rsid w:val="004117B5"/>
    <w:rsid w:val="00411D94"/>
    <w:rsid w:val="00416651"/>
    <w:rsid w:val="004172F6"/>
    <w:rsid w:val="00417A68"/>
    <w:rsid w:val="00421DF9"/>
    <w:rsid w:val="004258D2"/>
    <w:rsid w:val="00426AAB"/>
    <w:rsid w:val="0042705F"/>
    <w:rsid w:val="0043047F"/>
    <w:rsid w:val="004308EA"/>
    <w:rsid w:val="004372B5"/>
    <w:rsid w:val="00441451"/>
    <w:rsid w:val="004504B5"/>
    <w:rsid w:val="00451495"/>
    <w:rsid w:val="00451C61"/>
    <w:rsid w:val="00451FFD"/>
    <w:rsid w:val="00455E21"/>
    <w:rsid w:val="00461D00"/>
    <w:rsid w:val="004647E8"/>
    <w:rsid w:val="004723B4"/>
    <w:rsid w:val="004744E7"/>
    <w:rsid w:val="00477A38"/>
    <w:rsid w:val="00483534"/>
    <w:rsid w:val="0048784A"/>
    <w:rsid w:val="004926B5"/>
    <w:rsid w:val="0049310B"/>
    <w:rsid w:val="0049344E"/>
    <w:rsid w:val="004A021D"/>
    <w:rsid w:val="004A0508"/>
    <w:rsid w:val="004A0641"/>
    <w:rsid w:val="004A0C21"/>
    <w:rsid w:val="004A35D2"/>
    <w:rsid w:val="004A3CC0"/>
    <w:rsid w:val="004A65AF"/>
    <w:rsid w:val="004A73ED"/>
    <w:rsid w:val="004A7DBA"/>
    <w:rsid w:val="004B26D6"/>
    <w:rsid w:val="004B2DC5"/>
    <w:rsid w:val="004B4DA2"/>
    <w:rsid w:val="004B58B0"/>
    <w:rsid w:val="004C2FE9"/>
    <w:rsid w:val="004C3020"/>
    <w:rsid w:val="004C4EE2"/>
    <w:rsid w:val="004C4FC8"/>
    <w:rsid w:val="004D763E"/>
    <w:rsid w:val="004E244F"/>
    <w:rsid w:val="004F397B"/>
    <w:rsid w:val="0050130E"/>
    <w:rsid w:val="005034EE"/>
    <w:rsid w:val="005055DB"/>
    <w:rsid w:val="005063F5"/>
    <w:rsid w:val="00507E97"/>
    <w:rsid w:val="00513C4D"/>
    <w:rsid w:val="00516118"/>
    <w:rsid w:val="0052072C"/>
    <w:rsid w:val="00525BAC"/>
    <w:rsid w:val="005306A4"/>
    <w:rsid w:val="00533EC7"/>
    <w:rsid w:val="00534099"/>
    <w:rsid w:val="00535894"/>
    <w:rsid w:val="00536D16"/>
    <w:rsid w:val="00542740"/>
    <w:rsid w:val="00546E14"/>
    <w:rsid w:val="005479E8"/>
    <w:rsid w:val="00550EF9"/>
    <w:rsid w:val="00551D61"/>
    <w:rsid w:val="00563791"/>
    <w:rsid w:val="00564269"/>
    <w:rsid w:val="0056604C"/>
    <w:rsid w:val="005670CD"/>
    <w:rsid w:val="0057246E"/>
    <w:rsid w:val="0057459E"/>
    <w:rsid w:val="00574A6A"/>
    <w:rsid w:val="00575CCF"/>
    <w:rsid w:val="0057781B"/>
    <w:rsid w:val="0058187F"/>
    <w:rsid w:val="00586294"/>
    <w:rsid w:val="00587F76"/>
    <w:rsid w:val="005915C5"/>
    <w:rsid w:val="00596102"/>
    <w:rsid w:val="005A3846"/>
    <w:rsid w:val="005A3F69"/>
    <w:rsid w:val="005A49B8"/>
    <w:rsid w:val="005A5AA6"/>
    <w:rsid w:val="005A6038"/>
    <w:rsid w:val="005B0D11"/>
    <w:rsid w:val="005B25B4"/>
    <w:rsid w:val="005B32E6"/>
    <w:rsid w:val="005B3FC2"/>
    <w:rsid w:val="005B5DFA"/>
    <w:rsid w:val="005C00D6"/>
    <w:rsid w:val="005C08B0"/>
    <w:rsid w:val="005C3FF4"/>
    <w:rsid w:val="005D75F2"/>
    <w:rsid w:val="005E394A"/>
    <w:rsid w:val="005E4B3C"/>
    <w:rsid w:val="005F0B3E"/>
    <w:rsid w:val="005F67B5"/>
    <w:rsid w:val="0060067D"/>
    <w:rsid w:val="00604AD7"/>
    <w:rsid w:val="00605B93"/>
    <w:rsid w:val="00611218"/>
    <w:rsid w:val="00612799"/>
    <w:rsid w:val="006176FC"/>
    <w:rsid w:val="006334A9"/>
    <w:rsid w:val="00644807"/>
    <w:rsid w:val="00653B3B"/>
    <w:rsid w:val="006550CF"/>
    <w:rsid w:val="0065670F"/>
    <w:rsid w:val="0066265C"/>
    <w:rsid w:val="00667DC2"/>
    <w:rsid w:val="00670C6D"/>
    <w:rsid w:val="006719D0"/>
    <w:rsid w:val="0067352C"/>
    <w:rsid w:val="006746CD"/>
    <w:rsid w:val="00677D72"/>
    <w:rsid w:val="006805F6"/>
    <w:rsid w:val="006818FA"/>
    <w:rsid w:val="00681EDA"/>
    <w:rsid w:val="00690EB5"/>
    <w:rsid w:val="0069233A"/>
    <w:rsid w:val="006924C7"/>
    <w:rsid w:val="00692983"/>
    <w:rsid w:val="00693397"/>
    <w:rsid w:val="006941DD"/>
    <w:rsid w:val="00695374"/>
    <w:rsid w:val="00697117"/>
    <w:rsid w:val="00697CA6"/>
    <w:rsid w:val="006A26EA"/>
    <w:rsid w:val="006A590E"/>
    <w:rsid w:val="006B20F8"/>
    <w:rsid w:val="006B2B8D"/>
    <w:rsid w:val="006C09D7"/>
    <w:rsid w:val="006C0C1C"/>
    <w:rsid w:val="006C0EF1"/>
    <w:rsid w:val="006C1058"/>
    <w:rsid w:val="006C5361"/>
    <w:rsid w:val="006D38F0"/>
    <w:rsid w:val="006D5DCA"/>
    <w:rsid w:val="006D63FB"/>
    <w:rsid w:val="006D73E5"/>
    <w:rsid w:val="006E25A4"/>
    <w:rsid w:val="006F28A2"/>
    <w:rsid w:val="006F3C57"/>
    <w:rsid w:val="006F5C0B"/>
    <w:rsid w:val="00704D9A"/>
    <w:rsid w:val="00711849"/>
    <w:rsid w:val="00715E16"/>
    <w:rsid w:val="00717661"/>
    <w:rsid w:val="00722937"/>
    <w:rsid w:val="007243D6"/>
    <w:rsid w:val="00732EC0"/>
    <w:rsid w:val="0073300A"/>
    <w:rsid w:val="00735AD6"/>
    <w:rsid w:val="00741E08"/>
    <w:rsid w:val="0074560E"/>
    <w:rsid w:val="00747D28"/>
    <w:rsid w:val="00747FFB"/>
    <w:rsid w:val="00751AA9"/>
    <w:rsid w:val="00754794"/>
    <w:rsid w:val="00756729"/>
    <w:rsid w:val="00763D83"/>
    <w:rsid w:val="00763EFB"/>
    <w:rsid w:val="00765148"/>
    <w:rsid w:val="007651C3"/>
    <w:rsid w:val="007744A0"/>
    <w:rsid w:val="0078020F"/>
    <w:rsid w:val="00780B9C"/>
    <w:rsid w:val="00781857"/>
    <w:rsid w:val="00782151"/>
    <w:rsid w:val="00785C67"/>
    <w:rsid w:val="0079099D"/>
    <w:rsid w:val="0079553C"/>
    <w:rsid w:val="007A0201"/>
    <w:rsid w:val="007A15CE"/>
    <w:rsid w:val="007A6565"/>
    <w:rsid w:val="007B45DD"/>
    <w:rsid w:val="007B46BC"/>
    <w:rsid w:val="007B59D1"/>
    <w:rsid w:val="007B5EB5"/>
    <w:rsid w:val="007B7C68"/>
    <w:rsid w:val="007C263D"/>
    <w:rsid w:val="007C4929"/>
    <w:rsid w:val="007D13B0"/>
    <w:rsid w:val="007D2046"/>
    <w:rsid w:val="007D495D"/>
    <w:rsid w:val="007E0453"/>
    <w:rsid w:val="007E21C0"/>
    <w:rsid w:val="007F0E5C"/>
    <w:rsid w:val="007F29C8"/>
    <w:rsid w:val="007F6C84"/>
    <w:rsid w:val="00800ED9"/>
    <w:rsid w:val="00802BB6"/>
    <w:rsid w:val="0080625A"/>
    <w:rsid w:val="00806694"/>
    <w:rsid w:val="008075E9"/>
    <w:rsid w:val="00807B34"/>
    <w:rsid w:val="00807DFF"/>
    <w:rsid w:val="0081188A"/>
    <w:rsid w:val="008148B2"/>
    <w:rsid w:val="00815679"/>
    <w:rsid w:val="00815D12"/>
    <w:rsid w:val="00815EB8"/>
    <w:rsid w:val="00816C5C"/>
    <w:rsid w:val="0082114E"/>
    <w:rsid w:val="00821D72"/>
    <w:rsid w:val="00823B27"/>
    <w:rsid w:val="008244EF"/>
    <w:rsid w:val="00825A70"/>
    <w:rsid w:val="008264A9"/>
    <w:rsid w:val="008337F2"/>
    <w:rsid w:val="008414C5"/>
    <w:rsid w:val="00843406"/>
    <w:rsid w:val="00843781"/>
    <w:rsid w:val="0084449A"/>
    <w:rsid w:val="00846F61"/>
    <w:rsid w:val="00847CA6"/>
    <w:rsid w:val="00850705"/>
    <w:rsid w:val="00852EF0"/>
    <w:rsid w:val="00853C1C"/>
    <w:rsid w:val="00863337"/>
    <w:rsid w:val="00865053"/>
    <w:rsid w:val="0086550E"/>
    <w:rsid w:val="0086742B"/>
    <w:rsid w:val="00867570"/>
    <w:rsid w:val="00867ED7"/>
    <w:rsid w:val="00875857"/>
    <w:rsid w:val="00880438"/>
    <w:rsid w:val="00880CB6"/>
    <w:rsid w:val="00880CDB"/>
    <w:rsid w:val="00880CDC"/>
    <w:rsid w:val="00882D17"/>
    <w:rsid w:val="008843C4"/>
    <w:rsid w:val="00884DD3"/>
    <w:rsid w:val="00885E91"/>
    <w:rsid w:val="00887ABC"/>
    <w:rsid w:val="0089095E"/>
    <w:rsid w:val="00891DE7"/>
    <w:rsid w:val="008934BE"/>
    <w:rsid w:val="00894C04"/>
    <w:rsid w:val="00896AD1"/>
    <w:rsid w:val="008A1B27"/>
    <w:rsid w:val="008A2A5F"/>
    <w:rsid w:val="008A5D95"/>
    <w:rsid w:val="008A688F"/>
    <w:rsid w:val="008A70F7"/>
    <w:rsid w:val="008A7684"/>
    <w:rsid w:val="008B0959"/>
    <w:rsid w:val="008B0BEC"/>
    <w:rsid w:val="008B13FE"/>
    <w:rsid w:val="008B6415"/>
    <w:rsid w:val="008B7B8A"/>
    <w:rsid w:val="008B7F20"/>
    <w:rsid w:val="008C0434"/>
    <w:rsid w:val="008C1A57"/>
    <w:rsid w:val="008C3B3D"/>
    <w:rsid w:val="008D297F"/>
    <w:rsid w:val="008D750A"/>
    <w:rsid w:val="008E1C05"/>
    <w:rsid w:val="008E6F7E"/>
    <w:rsid w:val="008E7B65"/>
    <w:rsid w:val="008F2492"/>
    <w:rsid w:val="008F32D5"/>
    <w:rsid w:val="008F6757"/>
    <w:rsid w:val="00907D87"/>
    <w:rsid w:val="00917E96"/>
    <w:rsid w:val="00922091"/>
    <w:rsid w:val="00922276"/>
    <w:rsid w:val="00922556"/>
    <w:rsid w:val="009227D1"/>
    <w:rsid w:val="009279E5"/>
    <w:rsid w:val="00932CBD"/>
    <w:rsid w:val="00932F91"/>
    <w:rsid w:val="00942CCB"/>
    <w:rsid w:val="00943D9A"/>
    <w:rsid w:val="00944C30"/>
    <w:rsid w:val="0095566C"/>
    <w:rsid w:val="00955934"/>
    <w:rsid w:val="00955E71"/>
    <w:rsid w:val="00960694"/>
    <w:rsid w:val="00961FD8"/>
    <w:rsid w:val="0096498D"/>
    <w:rsid w:val="00972849"/>
    <w:rsid w:val="00973266"/>
    <w:rsid w:val="00974E0A"/>
    <w:rsid w:val="009811B7"/>
    <w:rsid w:val="009826D1"/>
    <w:rsid w:val="0098372D"/>
    <w:rsid w:val="009842BE"/>
    <w:rsid w:val="0098728F"/>
    <w:rsid w:val="00987FFB"/>
    <w:rsid w:val="009908B9"/>
    <w:rsid w:val="0099178A"/>
    <w:rsid w:val="00994C7F"/>
    <w:rsid w:val="009967F4"/>
    <w:rsid w:val="00996A8E"/>
    <w:rsid w:val="009A18AD"/>
    <w:rsid w:val="009A2BBA"/>
    <w:rsid w:val="009B25F8"/>
    <w:rsid w:val="009B3258"/>
    <w:rsid w:val="009B4558"/>
    <w:rsid w:val="009B54E5"/>
    <w:rsid w:val="009B5B44"/>
    <w:rsid w:val="009B6862"/>
    <w:rsid w:val="009C4BD3"/>
    <w:rsid w:val="009C5314"/>
    <w:rsid w:val="009D3595"/>
    <w:rsid w:val="009D4B01"/>
    <w:rsid w:val="009D5F3F"/>
    <w:rsid w:val="009D71A0"/>
    <w:rsid w:val="009E1169"/>
    <w:rsid w:val="009E11B8"/>
    <w:rsid w:val="009E3F1C"/>
    <w:rsid w:val="009E4085"/>
    <w:rsid w:val="009F29CD"/>
    <w:rsid w:val="009F3D4F"/>
    <w:rsid w:val="009F6F02"/>
    <w:rsid w:val="00A1131A"/>
    <w:rsid w:val="00A14D24"/>
    <w:rsid w:val="00A156BF"/>
    <w:rsid w:val="00A164D4"/>
    <w:rsid w:val="00A27503"/>
    <w:rsid w:val="00A35051"/>
    <w:rsid w:val="00A351E0"/>
    <w:rsid w:val="00A40420"/>
    <w:rsid w:val="00A50779"/>
    <w:rsid w:val="00A515AD"/>
    <w:rsid w:val="00A51862"/>
    <w:rsid w:val="00A52984"/>
    <w:rsid w:val="00A52AE4"/>
    <w:rsid w:val="00A54C0E"/>
    <w:rsid w:val="00A659E2"/>
    <w:rsid w:val="00A77917"/>
    <w:rsid w:val="00A879DC"/>
    <w:rsid w:val="00AA16DB"/>
    <w:rsid w:val="00AA6C8F"/>
    <w:rsid w:val="00AB0E1A"/>
    <w:rsid w:val="00AB203E"/>
    <w:rsid w:val="00AB27DF"/>
    <w:rsid w:val="00AB3469"/>
    <w:rsid w:val="00AB5AAC"/>
    <w:rsid w:val="00AB700A"/>
    <w:rsid w:val="00AC47E1"/>
    <w:rsid w:val="00AC5C02"/>
    <w:rsid w:val="00AC6F41"/>
    <w:rsid w:val="00AD21B4"/>
    <w:rsid w:val="00AD513E"/>
    <w:rsid w:val="00AD7EC4"/>
    <w:rsid w:val="00AE07C8"/>
    <w:rsid w:val="00AE0AFB"/>
    <w:rsid w:val="00AE41AF"/>
    <w:rsid w:val="00AE4FA8"/>
    <w:rsid w:val="00AE752B"/>
    <w:rsid w:val="00AF5991"/>
    <w:rsid w:val="00AF6AEC"/>
    <w:rsid w:val="00AF7662"/>
    <w:rsid w:val="00AF7DDE"/>
    <w:rsid w:val="00B01963"/>
    <w:rsid w:val="00B01B83"/>
    <w:rsid w:val="00B06AF5"/>
    <w:rsid w:val="00B0722B"/>
    <w:rsid w:val="00B13FD5"/>
    <w:rsid w:val="00B16882"/>
    <w:rsid w:val="00B27BC9"/>
    <w:rsid w:val="00B30601"/>
    <w:rsid w:val="00B319C6"/>
    <w:rsid w:val="00B346D2"/>
    <w:rsid w:val="00B3534A"/>
    <w:rsid w:val="00B356C7"/>
    <w:rsid w:val="00B3736B"/>
    <w:rsid w:val="00B43014"/>
    <w:rsid w:val="00B43DD2"/>
    <w:rsid w:val="00B44D24"/>
    <w:rsid w:val="00B45819"/>
    <w:rsid w:val="00B519CB"/>
    <w:rsid w:val="00B556E2"/>
    <w:rsid w:val="00B55AE3"/>
    <w:rsid w:val="00B567D2"/>
    <w:rsid w:val="00B64908"/>
    <w:rsid w:val="00B66EB5"/>
    <w:rsid w:val="00B71F42"/>
    <w:rsid w:val="00B81D14"/>
    <w:rsid w:val="00B87C33"/>
    <w:rsid w:val="00B920F9"/>
    <w:rsid w:val="00B97A25"/>
    <w:rsid w:val="00BA3C63"/>
    <w:rsid w:val="00BA4B20"/>
    <w:rsid w:val="00BA7872"/>
    <w:rsid w:val="00BB13D9"/>
    <w:rsid w:val="00BB3178"/>
    <w:rsid w:val="00BB5E3F"/>
    <w:rsid w:val="00BC037F"/>
    <w:rsid w:val="00BC0468"/>
    <w:rsid w:val="00BC2D41"/>
    <w:rsid w:val="00BC5C45"/>
    <w:rsid w:val="00BC678D"/>
    <w:rsid w:val="00BC7763"/>
    <w:rsid w:val="00BD085A"/>
    <w:rsid w:val="00BD3716"/>
    <w:rsid w:val="00BD406B"/>
    <w:rsid w:val="00BD6290"/>
    <w:rsid w:val="00BD71D2"/>
    <w:rsid w:val="00BE0018"/>
    <w:rsid w:val="00BE25C7"/>
    <w:rsid w:val="00BE566F"/>
    <w:rsid w:val="00BE6445"/>
    <w:rsid w:val="00BE76FE"/>
    <w:rsid w:val="00BF1512"/>
    <w:rsid w:val="00BF286C"/>
    <w:rsid w:val="00BF2E7D"/>
    <w:rsid w:val="00BF3FE8"/>
    <w:rsid w:val="00BF4C84"/>
    <w:rsid w:val="00BF579F"/>
    <w:rsid w:val="00BF732E"/>
    <w:rsid w:val="00C05CB9"/>
    <w:rsid w:val="00C12D8B"/>
    <w:rsid w:val="00C138CC"/>
    <w:rsid w:val="00C14C82"/>
    <w:rsid w:val="00C15161"/>
    <w:rsid w:val="00C16109"/>
    <w:rsid w:val="00C2018A"/>
    <w:rsid w:val="00C2318D"/>
    <w:rsid w:val="00C26B6A"/>
    <w:rsid w:val="00C301BC"/>
    <w:rsid w:val="00C30BC1"/>
    <w:rsid w:val="00C32A6D"/>
    <w:rsid w:val="00C35295"/>
    <w:rsid w:val="00C41553"/>
    <w:rsid w:val="00C5562C"/>
    <w:rsid w:val="00C57CD8"/>
    <w:rsid w:val="00C57D97"/>
    <w:rsid w:val="00C61993"/>
    <w:rsid w:val="00C63227"/>
    <w:rsid w:val="00C63DB1"/>
    <w:rsid w:val="00C7516C"/>
    <w:rsid w:val="00C85520"/>
    <w:rsid w:val="00C93C99"/>
    <w:rsid w:val="00C96878"/>
    <w:rsid w:val="00C969F8"/>
    <w:rsid w:val="00C973BA"/>
    <w:rsid w:val="00CA03EA"/>
    <w:rsid w:val="00CA0D8F"/>
    <w:rsid w:val="00CA24B4"/>
    <w:rsid w:val="00CA28CE"/>
    <w:rsid w:val="00CA473D"/>
    <w:rsid w:val="00CB32C7"/>
    <w:rsid w:val="00CC1C37"/>
    <w:rsid w:val="00CC1FA6"/>
    <w:rsid w:val="00CD0202"/>
    <w:rsid w:val="00CD4985"/>
    <w:rsid w:val="00CD78A4"/>
    <w:rsid w:val="00CD7FEA"/>
    <w:rsid w:val="00CE3712"/>
    <w:rsid w:val="00CE6096"/>
    <w:rsid w:val="00CE6453"/>
    <w:rsid w:val="00CE7F1E"/>
    <w:rsid w:val="00CF34AD"/>
    <w:rsid w:val="00CF3EBB"/>
    <w:rsid w:val="00CF4962"/>
    <w:rsid w:val="00D0222E"/>
    <w:rsid w:val="00D101D6"/>
    <w:rsid w:val="00D108F0"/>
    <w:rsid w:val="00D11031"/>
    <w:rsid w:val="00D1197B"/>
    <w:rsid w:val="00D145DB"/>
    <w:rsid w:val="00D2051B"/>
    <w:rsid w:val="00D20DBF"/>
    <w:rsid w:val="00D21739"/>
    <w:rsid w:val="00D253A2"/>
    <w:rsid w:val="00D265B1"/>
    <w:rsid w:val="00D27EE8"/>
    <w:rsid w:val="00D354AB"/>
    <w:rsid w:val="00D36476"/>
    <w:rsid w:val="00D41347"/>
    <w:rsid w:val="00D46828"/>
    <w:rsid w:val="00D469C1"/>
    <w:rsid w:val="00D56DCE"/>
    <w:rsid w:val="00D60461"/>
    <w:rsid w:val="00D60A3F"/>
    <w:rsid w:val="00D61EF5"/>
    <w:rsid w:val="00D65370"/>
    <w:rsid w:val="00D67D81"/>
    <w:rsid w:val="00D73602"/>
    <w:rsid w:val="00D752E4"/>
    <w:rsid w:val="00D7631E"/>
    <w:rsid w:val="00D828B5"/>
    <w:rsid w:val="00D82E51"/>
    <w:rsid w:val="00D84F2F"/>
    <w:rsid w:val="00D85A33"/>
    <w:rsid w:val="00D87A6B"/>
    <w:rsid w:val="00D87B2F"/>
    <w:rsid w:val="00D9263C"/>
    <w:rsid w:val="00D937B1"/>
    <w:rsid w:val="00DA0578"/>
    <w:rsid w:val="00DA5306"/>
    <w:rsid w:val="00DA55DF"/>
    <w:rsid w:val="00DA7473"/>
    <w:rsid w:val="00DB3D38"/>
    <w:rsid w:val="00DB6B29"/>
    <w:rsid w:val="00DB7704"/>
    <w:rsid w:val="00DC0101"/>
    <w:rsid w:val="00DC09ED"/>
    <w:rsid w:val="00DC0F60"/>
    <w:rsid w:val="00DC1555"/>
    <w:rsid w:val="00DC25DD"/>
    <w:rsid w:val="00DC67B0"/>
    <w:rsid w:val="00DE204A"/>
    <w:rsid w:val="00DE21AE"/>
    <w:rsid w:val="00DE6714"/>
    <w:rsid w:val="00DE687F"/>
    <w:rsid w:val="00DE7004"/>
    <w:rsid w:val="00E00020"/>
    <w:rsid w:val="00E0789F"/>
    <w:rsid w:val="00E07DFE"/>
    <w:rsid w:val="00E1777E"/>
    <w:rsid w:val="00E20355"/>
    <w:rsid w:val="00E209E5"/>
    <w:rsid w:val="00E3065A"/>
    <w:rsid w:val="00E44CC1"/>
    <w:rsid w:val="00E50E16"/>
    <w:rsid w:val="00E53E92"/>
    <w:rsid w:val="00E5726C"/>
    <w:rsid w:val="00E60A28"/>
    <w:rsid w:val="00E62EA9"/>
    <w:rsid w:val="00E64837"/>
    <w:rsid w:val="00E66D9E"/>
    <w:rsid w:val="00E7012E"/>
    <w:rsid w:val="00E7186A"/>
    <w:rsid w:val="00E729E4"/>
    <w:rsid w:val="00E731C2"/>
    <w:rsid w:val="00E76204"/>
    <w:rsid w:val="00E768CC"/>
    <w:rsid w:val="00E84012"/>
    <w:rsid w:val="00E84021"/>
    <w:rsid w:val="00E84B76"/>
    <w:rsid w:val="00E915AC"/>
    <w:rsid w:val="00E97B99"/>
    <w:rsid w:val="00E97C74"/>
    <w:rsid w:val="00EA2F55"/>
    <w:rsid w:val="00EA5177"/>
    <w:rsid w:val="00EB127F"/>
    <w:rsid w:val="00EB178A"/>
    <w:rsid w:val="00EB4BA4"/>
    <w:rsid w:val="00EB7B84"/>
    <w:rsid w:val="00EC045E"/>
    <w:rsid w:val="00EC1921"/>
    <w:rsid w:val="00EC2B7D"/>
    <w:rsid w:val="00EC4FA7"/>
    <w:rsid w:val="00ED4673"/>
    <w:rsid w:val="00ED4E04"/>
    <w:rsid w:val="00ED4F3A"/>
    <w:rsid w:val="00ED7256"/>
    <w:rsid w:val="00ED7F8C"/>
    <w:rsid w:val="00EE73C1"/>
    <w:rsid w:val="00EE7594"/>
    <w:rsid w:val="00EF081C"/>
    <w:rsid w:val="00EF27B5"/>
    <w:rsid w:val="00EF54D9"/>
    <w:rsid w:val="00EF7477"/>
    <w:rsid w:val="00EF7B9A"/>
    <w:rsid w:val="00EF7DAA"/>
    <w:rsid w:val="00F05C36"/>
    <w:rsid w:val="00F063C7"/>
    <w:rsid w:val="00F07971"/>
    <w:rsid w:val="00F07ECF"/>
    <w:rsid w:val="00F110E2"/>
    <w:rsid w:val="00F146B3"/>
    <w:rsid w:val="00F16A11"/>
    <w:rsid w:val="00F1707D"/>
    <w:rsid w:val="00F207E9"/>
    <w:rsid w:val="00F21307"/>
    <w:rsid w:val="00F21BA8"/>
    <w:rsid w:val="00F22658"/>
    <w:rsid w:val="00F22C85"/>
    <w:rsid w:val="00F25754"/>
    <w:rsid w:val="00F259C0"/>
    <w:rsid w:val="00F25E4B"/>
    <w:rsid w:val="00F27644"/>
    <w:rsid w:val="00F34295"/>
    <w:rsid w:val="00F3572B"/>
    <w:rsid w:val="00F36DD4"/>
    <w:rsid w:val="00F44468"/>
    <w:rsid w:val="00F4709C"/>
    <w:rsid w:val="00F50FEA"/>
    <w:rsid w:val="00F5281A"/>
    <w:rsid w:val="00F54046"/>
    <w:rsid w:val="00F55EEB"/>
    <w:rsid w:val="00F57F70"/>
    <w:rsid w:val="00F64161"/>
    <w:rsid w:val="00F66824"/>
    <w:rsid w:val="00F722DA"/>
    <w:rsid w:val="00F7297D"/>
    <w:rsid w:val="00F72A5A"/>
    <w:rsid w:val="00F72CCD"/>
    <w:rsid w:val="00F80B4E"/>
    <w:rsid w:val="00F85F4F"/>
    <w:rsid w:val="00F916D3"/>
    <w:rsid w:val="00F930F7"/>
    <w:rsid w:val="00F93392"/>
    <w:rsid w:val="00F957EE"/>
    <w:rsid w:val="00FA7ED0"/>
    <w:rsid w:val="00FB3BB9"/>
    <w:rsid w:val="00FB49FC"/>
    <w:rsid w:val="00FB4E69"/>
    <w:rsid w:val="00FB7EDC"/>
    <w:rsid w:val="00FC352C"/>
    <w:rsid w:val="00FC3E4B"/>
    <w:rsid w:val="00FC438E"/>
    <w:rsid w:val="00FC43B8"/>
    <w:rsid w:val="00FC60E6"/>
    <w:rsid w:val="00FD2C2F"/>
    <w:rsid w:val="00FD3B62"/>
    <w:rsid w:val="00FD46CE"/>
    <w:rsid w:val="00FD4870"/>
    <w:rsid w:val="00FD5BB0"/>
    <w:rsid w:val="00FD661D"/>
    <w:rsid w:val="00FE0200"/>
    <w:rsid w:val="00FE08DD"/>
    <w:rsid w:val="00FE2026"/>
    <w:rsid w:val="00FE2828"/>
    <w:rsid w:val="00FE50E4"/>
    <w:rsid w:val="00FE557D"/>
    <w:rsid w:val="00FE5960"/>
    <w:rsid w:val="00FE71B6"/>
    <w:rsid w:val="00FF031E"/>
    <w:rsid w:val="00FF0A48"/>
    <w:rsid w:val="00FF0DFE"/>
    <w:rsid w:val="00FF1CD7"/>
    <w:rsid w:val="00FF21AC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CE7C8"/>
  <w15:chartTrackingRefBased/>
  <w15:docId w15:val="{E136C7C8-E574-49F6-AD7B-1E9BA54F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154957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154957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154957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154957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154957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15495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49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M＆Pain</dc:creator>
  <cp:keywords/>
  <dc:description/>
  <cp:lastModifiedBy>M＆Pain</cp:lastModifiedBy>
  <cp:revision>49</cp:revision>
  <dcterms:created xsi:type="dcterms:W3CDTF">2015-08-18T14:29:00Z</dcterms:created>
  <dcterms:modified xsi:type="dcterms:W3CDTF">2015-09-14T16:07:00Z</dcterms:modified>
</cp:coreProperties>
</file>